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02" w:rsidRPr="00270A53" w:rsidRDefault="00D64C99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bookmarkStart w:id="0" w:name="_GoBack"/>
      <w:r w:rsidRPr="00D64C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2FC7230" wp14:editId="29B544A6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10561320" cy="14512764"/>
            <wp:effectExtent l="0" t="0" r="0" b="3810"/>
            <wp:wrapNone/>
            <wp:docPr id="3" name="Рисунок 3" descr="D:\КРУЖКИ\ДОПОЛНИТЕЛЬНОЕ образование\2024-2025\сканы титульника\2025-10-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УЖКИ\ДОПОЛНИТЕЛЬНОЕ образование\2024-2025\сканы титульника\2025-10-27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320" cy="1451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B1202"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Муниципальное бюджетное общеобразовательное учреждение</w:t>
      </w:r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«Болгарская средняя общеобразовательная школа № 2»</w:t>
      </w:r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Спасского муниципального района РТ</w:t>
      </w:r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tbl>
      <w:tblPr>
        <w:tblpPr w:leftFromText="180" w:rightFromText="180" w:vertAnchor="text" w:horzAnchor="margin" w:tblpXSpec="center" w:tblpY="-40"/>
        <w:tblW w:w="0" w:type="auto"/>
        <w:tblLayout w:type="fixed"/>
        <w:tblLook w:val="0000" w:firstRow="0" w:lastRow="0" w:firstColumn="0" w:lastColumn="0" w:noHBand="0" w:noVBand="0"/>
      </w:tblPr>
      <w:tblGrid>
        <w:gridCol w:w="5494"/>
        <w:gridCol w:w="4532"/>
      </w:tblGrid>
      <w:tr w:rsidR="001B1202" w:rsidRPr="00270A53" w:rsidTr="001B1202">
        <w:trPr>
          <w:trHeight w:val="1512"/>
        </w:trPr>
        <w:tc>
          <w:tcPr>
            <w:tcW w:w="5494" w:type="dxa"/>
            <w:shd w:val="clear" w:color="auto" w:fill="auto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32" w:type="dxa"/>
            <w:shd w:val="clear" w:color="auto" w:fill="auto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Утверждено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</w:tbl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b/>
          <w:bCs/>
          <w:sz w:val="32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bCs/>
          <w:sz w:val="32"/>
          <w:szCs w:val="24"/>
          <w:lang w:val="ru" w:eastAsia="ar-SA"/>
        </w:rPr>
        <w:t>Программа</w:t>
      </w:r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bCs/>
          <w:sz w:val="32"/>
          <w:szCs w:val="24"/>
          <w:lang w:val="ru" w:eastAsia="ar-SA"/>
        </w:rPr>
        <w:t>кружка «Юные творцы»</w:t>
      </w:r>
    </w:p>
    <w:p w:rsidR="001B1202" w:rsidRPr="00BC44BE" w:rsidRDefault="001B1202" w:rsidP="00270A53">
      <w:pPr>
        <w:pStyle w:val="af6"/>
        <w:jc w:val="center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BC44BE">
        <w:rPr>
          <w:rFonts w:ascii="Times New Roman" w:hAnsi="Times New Roman" w:cs="Times New Roman"/>
          <w:sz w:val="24"/>
          <w:szCs w:val="24"/>
          <w:lang w:val="ru" w:eastAsia="ar-SA"/>
        </w:rPr>
        <w:t>(возраст детей с 7лет, срок реализации 1 год)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jc w:val="right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Учитель начальных классов:</w:t>
      </w:r>
    </w:p>
    <w:p w:rsidR="001B1202" w:rsidRPr="00270A53" w:rsidRDefault="001B1202" w:rsidP="00270A53">
      <w:pPr>
        <w:pStyle w:val="af6"/>
        <w:jc w:val="right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Васильева Т.М.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0A53" w:rsidRDefault="00270A53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>г. Болгар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b/>
          <w:sz w:val="32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sz w:val="32"/>
          <w:szCs w:val="24"/>
          <w:lang w:eastAsia="ar-SA"/>
        </w:rPr>
        <w:lastRenderedPageBreak/>
        <w:t>Содержание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1. Пояснительная записка………………………………………………   </w:t>
      </w:r>
      <w:r w:rsidR="00270A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3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2. Содержание программы………………………………………………   </w:t>
      </w:r>
      <w:r w:rsidR="00270A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4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3. Календарный учебный график………………………………………    </w:t>
      </w:r>
      <w:r w:rsidR="00270A53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8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4. Учебный план…………………………………………………………    </w:t>
      </w:r>
      <w:r w:rsidR="00270A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9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5.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eastAsia="ar-SA"/>
        </w:rPr>
        <w:t>Учебно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- тематический план занятий………………………………… 10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>6. Оценочные материалы………………………………………………… 14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>7. Список литературы……………………………………………………   18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270A53" w:rsidRDefault="00270A53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1B1202" w:rsidRPr="00270A53" w:rsidRDefault="00270A53" w:rsidP="00270A53">
      <w:pPr>
        <w:pStyle w:val="af6"/>
        <w:jc w:val="center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lastRenderedPageBreak/>
        <w:t xml:space="preserve">1. </w:t>
      </w:r>
      <w:r w:rsidR="001B1202"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Пояснительная записка</w:t>
      </w:r>
    </w:p>
    <w:p w:rsidR="001B1202" w:rsidRPr="00270A53" w:rsidRDefault="00270A53" w:rsidP="00270A53">
      <w:pPr>
        <w:pStyle w:val="af6"/>
        <w:jc w:val="both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            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Программа </w:t>
      </w:r>
      <w:r w:rsidR="001B1202"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актуальна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, поскольку посвящена приобщать детей к удивительному миру де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коративно - прикладного искусства, сохранению и развитию художественных традиций, реализации своих творческих способностей.</w:t>
      </w:r>
      <w:r w:rsidR="001B1202"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:rsidR="001B1202" w:rsidRPr="00270A53" w:rsidRDefault="00270A53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ru" w:eastAsia="ar-SA"/>
        </w:rPr>
        <w:t xml:space="preserve">            </w:t>
      </w:r>
      <w:r w:rsidR="001B1202"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Характерной особенностью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данной программы является то, что она помогает обучаю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 xml:space="preserve">щимся в течение короткого промежутка времени сделать осознанный выбор в пользу того или иного вида декоративно - прикладного творчества, то есть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самореализоваться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и самоопределиться.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   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Программа раскрывает перед ребёнком многогранные возможности декоративно-при-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кладного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творчества; приобщает к большому и разнообразному миру искусства. Темати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ческие блоки программы расположены в определённой системе: от более простых к бо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лее сложным; каждый блок программы имеет свою логическую структуру. Предложен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ный учебный план позволяет учитывать различную степень подготовки учащихся, индиви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дуальные способности, направленность интересов. Содержание позволяет максимально разнообразить творческую деятельность учащихся, в результате не наступает переутомле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 xml:space="preserve">ние, интерес к творчеству не угасает, ребёнок избавляется от ненужных переживаний из- за неудачи. </w:t>
      </w:r>
      <w:r w:rsid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   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Содержание программы не повторяет имеющиеся школьные курсы техноло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 xml:space="preserve">гии; более того, расширяет информацию о ремёслах и художественных промыслах России и родного края, подкреплённую практическими навыками.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Программа удовлетворяет по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требности детей в общении со своими сверстниками, а также в желании реализовать свои лидерские и организаторские качества.</w:t>
      </w:r>
      <w:bookmarkStart w:id="1" w:name="bookmark0"/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70A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</w:t>
      </w: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Режим и формы занятий.</w:t>
      </w:r>
      <w:bookmarkEnd w:id="1"/>
    </w:p>
    <w:p w:rsidR="001B1202" w:rsidRPr="00270A53" w:rsidRDefault="00270A53" w:rsidP="00270A53">
      <w:pPr>
        <w:pStyle w:val="af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        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Занятия проводятся </w:t>
      </w:r>
      <w:r w:rsidR="001B1202" w:rsidRPr="00270A53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раз в неделю для детей 7-10 лет. Наполняемость группы - 15 человек. Набор де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тей в группу обучения свободный по желанию. Особое вни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мание уделяется на создание в детском коллективе доброжелательной творческой атмо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сферы, что способствует выявлению индивидуальности каждого ребенка. Каждое занятие по темам программы включает теоретическую часть и практическое вы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полнение задания. Теоретический материал даётся в начале занятия в форме беседы. В практической части занятия учащиеся подготавливают материал и выполняют работу.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2" w:name="bookmark1"/>
    </w:p>
    <w:p w:rsidR="001B1202" w:rsidRPr="00270A53" w:rsidRDefault="001B1202" w:rsidP="00270A53">
      <w:pPr>
        <w:pStyle w:val="af6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2. Содержание программ</w:t>
      </w:r>
      <w:bookmarkEnd w:id="2"/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>ы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Содержание программы представлено различными видами художественной деятельно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сти и направлена на овладение обучающимися необходимыми в жизни элементарными приемами ручной работы с бумагой различных видов, изготовление игрушек, различных полезных предметов для школы и дома из разнообразного материала.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Программа содержит примерный перечень практических и теоретических работ.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Возраст обучающихся, участвующих в реализации программы 7-10</w:t>
      </w:r>
      <w:r w:rsidR="00FC6E79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лет;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Срок реализации программы- 1</w:t>
      </w:r>
      <w:r w:rsidR="00BC44BE">
        <w:rPr>
          <w:rFonts w:ascii="Times New Roman" w:hAnsi="Times New Roman" w:cs="Times New Roman"/>
          <w:sz w:val="24"/>
          <w:szCs w:val="24"/>
          <w:lang w:val="ru"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год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bCs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 </w:t>
      </w:r>
      <w:r w:rsid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Программа обучения рассчитана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3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часов в год (3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занятий).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bCs/>
          <w:sz w:val="24"/>
          <w:szCs w:val="24"/>
          <w:lang w:val="ru" w:eastAsia="ar-SA"/>
        </w:rPr>
        <w:t>Цель программы</w:t>
      </w:r>
      <w:r w:rsidR="00FC6E79" w:rsidRPr="00270A53">
        <w:rPr>
          <w:rFonts w:ascii="Times New Roman" w:hAnsi="Times New Roman" w:cs="Times New Roman"/>
          <w:b/>
          <w:bCs/>
          <w:sz w:val="24"/>
          <w:szCs w:val="24"/>
          <w:lang w:val="ru" w:eastAsia="ar-SA"/>
        </w:rPr>
        <w:t>: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Создание условий для развития индивидуальности ребёнка, его творческих способностей посредством знакомства с разными видами декоративно - прикладного искусства.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bookmarkStart w:id="3" w:name="bookmark2"/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Задачи программы:</w:t>
      </w:r>
      <w:bookmarkEnd w:id="3"/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Обучающие:</w:t>
      </w:r>
    </w:p>
    <w:p w:rsidR="001B1202" w:rsidRPr="00270A53" w:rsidRDefault="001B1202" w:rsidP="00270A53">
      <w:pPr>
        <w:pStyle w:val="af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сформировать элементарные знания и умения в изучаемых видах декоративно-прикладного творчеств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а;</w:t>
      </w:r>
    </w:p>
    <w:p w:rsidR="001B1202" w:rsidRPr="00270A53" w:rsidRDefault="001B1202" w:rsidP="00270A53">
      <w:pPr>
        <w:pStyle w:val="af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научить детей владеть различными инструментами и приспособлениями;</w:t>
      </w:r>
    </w:p>
    <w:p w:rsidR="001B1202" w:rsidRPr="00270A53" w:rsidRDefault="001B1202" w:rsidP="00270A53">
      <w:pPr>
        <w:pStyle w:val="af6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познакомить детей с историей изучаемых видов рукоделия.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Развивающие:</w:t>
      </w:r>
    </w:p>
    <w:p w:rsidR="001B1202" w:rsidRPr="00270A53" w:rsidRDefault="001B1202" w:rsidP="00270A53">
      <w:pPr>
        <w:pStyle w:val="af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развивать память, внимание, мышление;</w:t>
      </w:r>
    </w:p>
    <w:p w:rsidR="001B1202" w:rsidRPr="00270A53" w:rsidRDefault="001B1202" w:rsidP="00270A53">
      <w:pPr>
        <w:pStyle w:val="af6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развивать эстетический вкус, мелкую моторику рук, глазомер.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Воспитательные:</w:t>
      </w:r>
    </w:p>
    <w:p w:rsidR="001B1202" w:rsidRPr="00270A53" w:rsidRDefault="001B1202" w:rsidP="00270A53">
      <w:pPr>
        <w:pStyle w:val="af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воспитывать умение работать коллективно, индивидуально, добиваясь совершенства ис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полнения и завершения работы;</w:t>
      </w:r>
    </w:p>
    <w:p w:rsidR="001B1202" w:rsidRPr="00270A53" w:rsidRDefault="001B1202" w:rsidP="00270A53">
      <w:pPr>
        <w:pStyle w:val="af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воспитывать усидчивость, аккуратность, терпение, чувство взаимопомощи.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bookmarkStart w:id="4" w:name="bookmark3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 результате освоения программы учащиеся</w:t>
      </w:r>
      <w:bookmarkEnd w:id="4"/>
      <w:r w:rsidR="00FC6E79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</w:t>
      </w:r>
      <w:bookmarkStart w:id="5" w:name="bookmark4"/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должны знать:</w:t>
      </w:r>
      <w:bookmarkEnd w:id="5"/>
    </w:p>
    <w:p w:rsidR="001B1202" w:rsidRPr="00270A53" w:rsidRDefault="001B1202" w:rsidP="00270A53">
      <w:pPr>
        <w:pStyle w:val="af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виды декоративно - прикладного творчества (вязание, работа с бумагой,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скрапбукинг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, техника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изонити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, мягкая игрушка);</w:t>
      </w:r>
    </w:p>
    <w:p w:rsidR="001B1202" w:rsidRPr="00270A53" w:rsidRDefault="001B1202" w:rsidP="00270A53">
      <w:pPr>
        <w:pStyle w:val="af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название и назначение инструментов и приспособлений ручного труда, приёмы и прави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ла пользования ими;</w:t>
      </w:r>
    </w:p>
    <w:p w:rsidR="001B1202" w:rsidRPr="00270A53" w:rsidRDefault="001B1202" w:rsidP="00270A53">
      <w:pPr>
        <w:pStyle w:val="af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название и назначение материалов, их элементарные свойства, использование, примене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 xml:space="preserve">ние и доступные экономические 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способы обработки;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правила организации рабочего места;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приёмы разметки (линейка, угольник, циркуль, шаблон, трафарет); приёмы соединения различных деталей (клей, нитки, проволока и т.д.); </w:t>
      </w:r>
    </w:p>
    <w:p w:rsid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правила безопасности труда и личной гигиены при работе с различными материалами; </w:t>
      </w:r>
    </w:p>
    <w:p w:rsidR="001B1202" w:rsidRPr="00270A53" w:rsidRDefault="001B1202" w:rsidP="00270A53">
      <w:pPr>
        <w:pStyle w:val="af6"/>
        <w:ind w:left="720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должны уметь: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правильно организовать своё рабочее место; пользоваться ручными инструментами;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соблюдать правила безопасности труда и личной гигиены при работе с различными мате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риалами и инструментами;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определять основные части поделок, выделять общие и индивидуальные признаки пред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метов, анализировать различные изделия (определять их назначение, материал, из кото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рого они изготовлены, способы соединения деталей и последовательность изготовления);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узнавать и называть плоские геометрические фигуры (треугольник, квадрат, прямоуголь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ник, круг) и объёмные (конус, цилиндр, пирамида, шар);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экономно размечать материалы с помощью трафаретов, шаблонов, линейки, угольника; вырезать строго по разметке;</w:t>
      </w:r>
    </w:p>
    <w:p w:rsidR="001B1202" w:rsidRPr="00270A53" w:rsidRDefault="001B1202" w:rsidP="00270A53">
      <w:pPr>
        <w:pStyle w:val="af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прочно соединять детали между собой, применяя клей, нитки, проволоку;</w:t>
      </w:r>
    </w:p>
    <w:p w:rsidR="001B1202" w:rsidRPr="00270A53" w:rsidRDefault="001B1202" w:rsidP="00270A53">
      <w:pPr>
        <w:pStyle w:val="af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сотрудничать со своими сверстниками, оказывать товарищу помощь, проявлять самостоя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тельность;</w:t>
      </w:r>
    </w:p>
    <w:p w:rsidR="001B1202" w:rsidRPr="00270A53" w:rsidRDefault="001B1202" w:rsidP="00270A53">
      <w:pPr>
        <w:pStyle w:val="af6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применять приобретённые навыки на практике.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proofErr w:type="gramStart"/>
      <w:r w:rsidR="00FC6E79"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 xml:space="preserve">Принципы </w:t>
      </w: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 xml:space="preserve"> в</w:t>
      </w:r>
      <w:proofErr w:type="gramEnd"/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 xml:space="preserve"> основе программы:</w:t>
      </w:r>
    </w:p>
    <w:p w:rsidR="001B1202" w:rsidRPr="00270A53" w:rsidRDefault="001B1202" w:rsidP="00270A53">
      <w:pPr>
        <w:pStyle w:val="af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доступности (простота, соответствие возрастным и индивидуальным особенно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стям);</w:t>
      </w:r>
    </w:p>
    <w:p w:rsidR="001B1202" w:rsidRPr="00270A53" w:rsidRDefault="001B1202" w:rsidP="005746B0">
      <w:pPr>
        <w:pStyle w:val="af6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наглядности (иллюстративность, наличие дидактических материалов). "Чем более органов наших чувств принимает участие в восприятии какого-нибудь впечатле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ния или группы впечатлений, тем прочнее ложатся эти впечатления в нашу меха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ническую, нервную память, вернее сохраняются ею и легче, потом вспоминаются" (К.Д. Ушинский);</w:t>
      </w:r>
    </w:p>
    <w:p w:rsidR="001B1202" w:rsidRPr="00270A53" w:rsidRDefault="001B1202" w:rsidP="00270A53">
      <w:pPr>
        <w:pStyle w:val="af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демократичности и гуманизма (взаимодействие педагога и ученика в социуме, ре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ализация собственных творческих потребностей);</w:t>
      </w:r>
    </w:p>
    <w:p w:rsidR="001B1202" w:rsidRPr="00270A53" w:rsidRDefault="001B1202" w:rsidP="00270A53">
      <w:pPr>
        <w:pStyle w:val="af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научности (обоснованность, наличие методологическ</w:t>
      </w:r>
      <w:r w:rsidR="00270A53">
        <w:rPr>
          <w:rFonts w:ascii="Times New Roman" w:hAnsi="Times New Roman" w:cs="Times New Roman"/>
          <w:sz w:val="24"/>
          <w:szCs w:val="24"/>
          <w:lang w:val="ru" w:eastAsia="ar-SA"/>
        </w:rPr>
        <w:t>ой базы и теоретической основы);</w:t>
      </w:r>
    </w:p>
    <w:p w:rsidR="001B1202" w:rsidRPr="00270A53" w:rsidRDefault="001B1202" w:rsidP="00270A53">
      <w:pPr>
        <w:pStyle w:val="af6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"от простого к сложному" (научившись элементарным навыкам работы, ребенок применяет свои знания в выполнении сложных творческих работ)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  <w:bookmarkStart w:id="6" w:name="bookmark5"/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Организационно - методические условия.</w:t>
      </w:r>
      <w:bookmarkEnd w:id="6"/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Представленная программа построена на принципах развивающего обучения, предполагающего формирование у обучающихся умения самостоятельно мыслить, ана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лизировать, обобщать, устанавливать причинно-следственные связи.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Каждое занятие по темам программы включает теоретическую часть и практиче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ское выполнение задания. Теоретический материал даётся в начале занятия в форме бе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седы. В практической части занятия учащиеся подготавливают материал и выполняют ра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боту.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Практика является единственным продолжением и закреплением теоретических сведений, полученных учащимися. Первые занятия являются обучающими. Педагог даёт основы технологии изготовления, направляет деятельность учащихся на правильное вы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полнение различных операций, следит за их качеством. На последующих занятиях умения</w:t>
      </w:r>
      <w:r w:rsidR="00FC6E79" w:rsidRPr="00270A53">
        <w:rPr>
          <w:rFonts w:ascii="Times New Roman" w:hAnsi="Times New Roman" w:cs="Times New Roman"/>
          <w:sz w:val="24"/>
          <w:szCs w:val="24"/>
          <w:lang w:val="ru" w:eastAsia="ar-SA"/>
        </w:rPr>
        <w:t>,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навыки формируются и закрепляются. </w:t>
      </w:r>
      <w:r w:rsidR="00FC6E79" w:rsidRPr="00270A53">
        <w:rPr>
          <w:rFonts w:ascii="Times New Roman" w:hAnsi="Times New Roman" w:cs="Times New Roman"/>
          <w:sz w:val="24"/>
          <w:szCs w:val="24"/>
          <w:lang w:val="ru" w:eastAsia="ar-SA"/>
        </w:rPr>
        <w:t>М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етодика такова, что детей побуждает выбирать тот или иной вариант изображения, вносить свои дополнения. Таким образом, создаётся возможность для развития творческих способностей каждого ребёнка.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Программой предусмотрено постоянное усложнение технологии изготовления по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делок, переход к более сложным заданиям по мере накопления знаний, умений навыков.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 программе учитываются возрастные и индивидуальные особенности детей. Дети помо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гают друг другу, развивается чувство ответственности и взаимопомощи.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Средствами реализации программы являются занятия комплексного характера, в которых репродуктивная деятельность переходит в частично - поисковую, самостоятель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ную, творческую работу. Темы занятий находятся в определённой последовательности. Повторяясь, они расширяют сюжетный спектр.</w:t>
      </w:r>
    </w:p>
    <w:p w:rsidR="001B1202" w:rsidRPr="00270A53" w:rsidRDefault="001B1202" w:rsidP="00270A53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    </w:t>
      </w:r>
      <w:r w:rsidRPr="00BC44BE">
        <w:rPr>
          <w:rFonts w:ascii="Times New Roman" w:hAnsi="Times New Roman" w:cs="Times New Roman"/>
          <w:b/>
          <w:sz w:val="24"/>
          <w:szCs w:val="24"/>
          <w:lang w:val="ru" w:eastAsia="ar-SA"/>
        </w:rPr>
        <w:t>Методы обучения: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объяснительно-иллюстративный, проблемно-поисковый, рассказ, беседа, демонстрация, практическая работа репродуктивного и творческого ха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рактера, проектный.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При проведении занятий используются самые разнообразные формы: занятия - путешествия, игра, конкурсы, выставки.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  <w:bookmarkStart w:id="7" w:name="bookmark6"/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Учебно-материальное обеспечение программы.</w:t>
      </w:r>
      <w:bookmarkEnd w:id="7"/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Занятия кружка «</w:t>
      </w:r>
      <w:r w:rsidR="00FC6E79" w:rsidRPr="00270A53">
        <w:rPr>
          <w:rFonts w:ascii="Times New Roman" w:hAnsi="Times New Roman" w:cs="Times New Roman"/>
          <w:sz w:val="24"/>
          <w:szCs w:val="24"/>
          <w:lang w:val="ru" w:eastAsia="ar-SA"/>
        </w:rPr>
        <w:t>Юные творцы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» проводятся в отдельном просторном, светлом помещении, отвечающем санитарно-гигиеническим нормам; в сухом, с естественным доступом возду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ха, легко проветриваемом, и с достаточным освещением кабинете, в котором имеются образцы работ, готовые лекала, действующая выставка творческих работ учащихся. Кра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сивое оформление мастерской, чистота и порядок в нем, правильно организованные ра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бочие места имеют большое воспитательное значение. Все это дисциплинирует ребят, способствует повышению культуры их труда и творческой активности. Учебное оборудо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вание кабинета включает комплект мебели (столы, стулья, шкафы), инструменты и при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способления, хранящиеся отдельно и в определенном порядке.</w:t>
      </w:r>
    </w:p>
    <w:p w:rsidR="001B1202" w:rsidRPr="003237C0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3237C0">
        <w:rPr>
          <w:rFonts w:ascii="Times New Roman" w:hAnsi="Times New Roman" w:cs="Times New Roman"/>
          <w:sz w:val="24"/>
          <w:szCs w:val="24"/>
          <w:u w:val="single"/>
          <w:lang w:val="ru" w:eastAsia="ar-SA"/>
        </w:rPr>
        <w:t>Материалы: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бумага: цветная, бархатная, писчая; картон цветной, упаковочный, скрап бумага;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нитки: катушечные, мулине, «ирис», шерстяная пряжа, тесьма, сутаж, цветные ленты;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поролон, вата, синтепон, ветошь для набивки;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проволока;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ткани, различные по цвету, фактуре и видам;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бисер;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кожа;</w:t>
      </w:r>
    </w:p>
    <w:p w:rsidR="001B1202" w:rsidRPr="00270A53" w:rsidRDefault="001B1202" w:rsidP="003237C0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клей ПВА, «Момент».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3237C0">
        <w:rPr>
          <w:rFonts w:ascii="Times New Roman" w:hAnsi="Times New Roman" w:cs="Times New Roman"/>
          <w:sz w:val="24"/>
          <w:szCs w:val="24"/>
          <w:u w:val="single"/>
          <w:lang w:val="ru" w:eastAsia="ar-SA"/>
        </w:rPr>
        <w:t>Инструменты, приспособления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: карандаши, линейки, иголки, крючки, спицы, пяльцы, ножницы, утюг, шило.</w:t>
      </w:r>
    </w:p>
    <w:p w:rsidR="001B1202" w:rsidRPr="00270A53" w:rsidRDefault="001B1202" w:rsidP="003237C0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  <w:sectPr w:rsidR="001B1202" w:rsidRPr="00270A53">
          <w:footerReference w:type="default" r:id="rId8"/>
          <w:pgSz w:w="16838" w:h="23811"/>
          <w:pgMar w:top="1134" w:right="850" w:bottom="1134" w:left="851" w:header="720" w:footer="3" w:gutter="0"/>
          <w:pgNumType w:start="1"/>
          <w:cols w:space="720"/>
          <w:docGrid w:linePitch="600" w:charSpace="32768"/>
        </w:sectPr>
      </w:pPr>
      <w:r w:rsidRPr="003237C0">
        <w:rPr>
          <w:rFonts w:ascii="Times New Roman" w:hAnsi="Times New Roman" w:cs="Times New Roman"/>
          <w:sz w:val="24"/>
          <w:szCs w:val="24"/>
          <w:u w:val="single"/>
          <w:lang w:val="ru" w:eastAsia="ar-SA"/>
        </w:rPr>
        <w:t>Дополнительные материалы:</w:t>
      </w:r>
      <w:r w:rsidR="003237C0">
        <w:rPr>
          <w:rFonts w:ascii="Times New Roman" w:hAnsi="Times New Roman" w:cs="Times New Roman"/>
          <w:sz w:val="24"/>
          <w:szCs w:val="24"/>
          <w:u w:val="single"/>
          <w:lang w:val="ru" w:eastAsia="ar-SA"/>
        </w:rPr>
        <w:t xml:space="preserve"> м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едная проволока, картон, клей, мелки, круглогубцы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3237C0">
      <w:pPr>
        <w:pStyle w:val="af6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3. Календарный учебный график</w:t>
      </w: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(1 год обучения)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4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1310"/>
        <w:gridCol w:w="418"/>
        <w:gridCol w:w="512"/>
        <w:gridCol w:w="361"/>
        <w:gridCol w:w="342"/>
        <w:gridCol w:w="398"/>
        <w:gridCol w:w="437"/>
        <w:gridCol w:w="399"/>
        <w:gridCol w:w="494"/>
        <w:gridCol w:w="455"/>
        <w:gridCol w:w="437"/>
        <w:gridCol w:w="437"/>
        <w:gridCol w:w="360"/>
        <w:gridCol w:w="437"/>
        <w:gridCol w:w="380"/>
        <w:gridCol w:w="437"/>
        <w:gridCol w:w="455"/>
        <w:gridCol w:w="475"/>
        <w:gridCol w:w="532"/>
        <w:gridCol w:w="474"/>
        <w:gridCol w:w="475"/>
        <w:gridCol w:w="475"/>
        <w:gridCol w:w="493"/>
        <w:gridCol w:w="456"/>
        <w:gridCol w:w="437"/>
        <w:gridCol w:w="474"/>
        <w:gridCol w:w="418"/>
        <w:gridCol w:w="418"/>
        <w:gridCol w:w="456"/>
        <w:gridCol w:w="455"/>
        <w:gridCol w:w="532"/>
        <w:gridCol w:w="456"/>
        <w:gridCol w:w="398"/>
        <w:gridCol w:w="475"/>
        <w:gridCol w:w="418"/>
        <w:gridCol w:w="334"/>
        <w:gridCol w:w="446"/>
        <w:gridCol w:w="435"/>
      </w:tblGrid>
      <w:tr w:rsidR="001B1202" w:rsidRPr="00270A53" w:rsidTr="001B1202">
        <w:trPr>
          <w:trHeight w:val="103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№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НЕДЕЛЯ МЕСЯЦ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6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7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9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12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16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19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24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 xml:space="preserve">27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31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32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34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35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B1202" w:rsidRPr="003237C0" w:rsidTr="003237C0">
        <w:trPr>
          <w:trHeight w:val="3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Сен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тябрь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42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Ок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тябрь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ab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4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Но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ябрь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27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Де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кабрь</w:t>
            </w:r>
          </w:p>
          <w:p w:rsidR="003237C0" w:rsidRPr="003237C0" w:rsidRDefault="003237C0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27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Ян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варь</w:t>
            </w:r>
          </w:p>
          <w:p w:rsidR="003237C0" w:rsidRPr="003237C0" w:rsidRDefault="003237C0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2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Фев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раль</w:t>
            </w:r>
          </w:p>
          <w:p w:rsidR="003237C0" w:rsidRPr="003237C0" w:rsidRDefault="003237C0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12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7</w:t>
            </w:r>
          </w:p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Март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27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3237C0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Ап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рель</w:t>
            </w:r>
          </w:p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ab/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3237C0" w:rsidTr="003237C0">
        <w:trPr>
          <w:trHeight w:val="42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9</w:t>
            </w:r>
          </w:p>
          <w:p w:rsidR="001B1202" w:rsidRPr="003237C0" w:rsidRDefault="001B1202" w:rsidP="003237C0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ай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ab/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ab/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202" w:rsidRPr="003237C0" w:rsidRDefault="001B1202" w:rsidP="003237C0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3237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1B1202" w:rsidRPr="003237C0" w:rsidRDefault="001B1202" w:rsidP="003237C0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3237C0" w:rsidRDefault="001B1202" w:rsidP="003237C0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3237C0" w:rsidRDefault="001B1202" w:rsidP="003237C0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  <w:sectPr w:rsidR="001B1202" w:rsidRPr="00270A53">
          <w:footerReference w:type="default" r:id="rId9"/>
          <w:pgSz w:w="23811" w:h="16838" w:orient="landscape"/>
          <w:pgMar w:top="850" w:right="1134" w:bottom="698" w:left="1134" w:header="720" w:footer="9" w:gutter="0"/>
          <w:pgNumType w:start="8"/>
          <w:cols w:space="720"/>
          <w:docGrid w:linePitch="600" w:charSpace="32768"/>
        </w:sectPr>
      </w:pPr>
    </w:p>
    <w:p w:rsidR="001B1202" w:rsidRPr="00270A53" w:rsidRDefault="001B1202" w:rsidP="003237C0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lastRenderedPageBreak/>
        <w:t>4. Учебный план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401"/>
        <w:gridCol w:w="2262"/>
        <w:gridCol w:w="2409"/>
        <w:gridCol w:w="2835"/>
      </w:tblGrid>
      <w:tr w:rsidR="00FC6E79" w:rsidRPr="00270A53" w:rsidTr="00FC6E79">
        <w:trPr>
          <w:trHeight w:val="666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№п/п</w:t>
            </w:r>
          </w:p>
        </w:tc>
        <w:tc>
          <w:tcPr>
            <w:tcW w:w="44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Наименование раздела, темы.</w:t>
            </w:r>
          </w:p>
        </w:tc>
        <w:tc>
          <w:tcPr>
            <w:tcW w:w="7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Количество часов.</w:t>
            </w:r>
          </w:p>
        </w:tc>
      </w:tr>
      <w:tr w:rsidR="00FC6E79" w:rsidRPr="00270A53" w:rsidTr="00FC6E79">
        <w:trPr>
          <w:trHeight w:val="78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</w:p>
        </w:tc>
        <w:tc>
          <w:tcPr>
            <w:tcW w:w="44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proofErr w:type="spellStart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Теор</w:t>
            </w:r>
            <w:proofErr w:type="spellEnd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proofErr w:type="spellStart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Практ</w:t>
            </w:r>
            <w:proofErr w:type="spellEnd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.</w:t>
            </w:r>
          </w:p>
        </w:tc>
      </w:tr>
      <w:tr w:rsidR="00FC6E79" w:rsidRPr="00270A53" w:rsidTr="00FC6E79">
        <w:trPr>
          <w:trHeight w:val="50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Вводное занятие.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FC6E79" w:rsidRPr="00270A53" w:rsidTr="00FC6E79">
        <w:trPr>
          <w:trHeight w:val="50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«Бумажный город».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7</w:t>
            </w:r>
          </w:p>
        </w:tc>
      </w:tr>
      <w:tr w:rsidR="00FC6E79" w:rsidRPr="00270A53" w:rsidTr="00FC6E79">
        <w:trPr>
          <w:trHeight w:val="50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«Ниточная страна».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11</w:t>
            </w:r>
          </w:p>
        </w:tc>
      </w:tr>
      <w:tr w:rsidR="00FC6E79" w:rsidRPr="00270A53" w:rsidTr="00FC6E79">
        <w:trPr>
          <w:trHeight w:val="50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4.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«Петелька за петелькой».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FC6E79" w:rsidRPr="00270A53" w:rsidTr="00FC6E79">
        <w:trPr>
          <w:trHeight w:val="50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5.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«Лоскуток к лоскутку».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</w:p>
        </w:tc>
      </w:tr>
      <w:tr w:rsidR="00FC6E79" w:rsidRPr="00270A53" w:rsidTr="00FC6E79">
        <w:trPr>
          <w:trHeight w:val="50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6.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Мягкая игрушка.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</w:tr>
      <w:tr w:rsidR="00FC6E79" w:rsidRPr="00270A53" w:rsidTr="00FC6E79">
        <w:trPr>
          <w:trHeight w:val="50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7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Выставки и экскурсии.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</w:tr>
      <w:tr w:rsidR="00FC6E79" w:rsidRPr="00270A53" w:rsidTr="00FC6E79">
        <w:trPr>
          <w:trHeight w:val="50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8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Итоговое занятие.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0,5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0,5</w:t>
            </w:r>
          </w:p>
        </w:tc>
      </w:tr>
      <w:tr w:rsidR="00FC6E79" w:rsidRPr="00270A53" w:rsidTr="00FC6E79"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Итого.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E79" w:rsidRPr="00270A53" w:rsidRDefault="00FC6E79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29,5</w:t>
            </w:r>
          </w:p>
        </w:tc>
      </w:tr>
    </w:tbl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1B1202" w:rsidRDefault="001B1202" w:rsidP="003237C0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5. Уч</w:t>
      </w:r>
      <w:r w:rsidR="003237C0">
        <w:rPr>
          <w:rFonts w:ascii="Times New Roman" w:hAnsi="Times New Roman" w:cs="Times New Roman"/>
          <w:b/>
          <w:sz w:val="24"/>
          <w:szCs w:val="24"/>
          <w:lang w:val="ru" w:eastAsia="ar-SA"/>
        </w:rPr>
        <w:t>ебно-тематический план занятий</w:t>
      </w:r>
    </w:p>
    <w:p w:rsidR="003237C0" w:rsidRPr="00270A53" w:rsidRDefault="003237C0" w:rsidP="003237C0">
      <w:pPr>
        <w:pStyle w:val="af6"/>
        <w:jc w:val="center"/>
        <w:rPr>
          <w:rFonts w:ascii="Times New Roman" w:hAnsi="Times New Roman" w:cs="Times New Roman"/>
          <w:sz w:val="24"/>
          <w:szCs w:val="24"/>
          <w:lang w:val="ru" w:eastAsia="ar-SA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2142"/>
        <w:gridCol w:w="2445"/>
        <w:gridCol w:w="1524"/>
        <w:gridCol w:w="1701"/>
        <w:gridCol w:w="1559"/>
        <w:gridCol w:w="1701"/>
        <w:gridCol w:w="2186"/>
      </w:tblGrid>
      <w:tr w:rsidR="001B1202" w:rsidRPr="00270A53" w:rsidTr="00FC6E79">
        <w:trPr>
          <w:trHeight w:val="778"/>
        </w:trPr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№п/п</w:t>
            </w: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Тематический блок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Разделы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proofErr w:type="spellStart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Количесив</w:t>
            </w:r>
            <w:r w:rsidR="001B1202"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о</w:t>
            </w:r>
            <w:proofErr w:type="spellEnd"/>
            <w:r w:rsidR="001B1202"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 xml:space="preserve">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Дата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Коррек</w:t>
            </w: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softHyphen/>
              <w:t>ция</w:t>
            </w:r>
          </w:p>
        </w:tc>
      </w:tr>
      <w:tr w:rsidR="001B1202" w:rsidRPr="00270A53" w:rsidTr="00FC6E79">
        <w:trPr>
          <w:trHeight w:val="641"/>
        </w:trPr>
        <w:tc>
          <w:tcPr>
            <w:tcW w:w="1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21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proofErr w:type="spellStart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Теор</w:t>
            </w:r>
            <w:proofErr w:type="spellEnd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proofErr w:type="spellStart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Практ</w:t>
            </w:r>
            <w:proofErr w:type="spellEnd"/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FC6E79" w:rsidP="00270A5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В</w:t>
            </w:r>
            <w:r w:rsidR="001B1202" w:rsidRPr="00270A53">
              <w:rPr>
                <w:rFonts w:ascii="Times New Roman" w:hAnsi="Times New Roman" w:cs="Times New Roman"/>
                <w:b/>
                <w:sz w:val="24"/>
                <w:szCs w:val="24"/>
                <w:lang w:val="ru" w:eastAsia="ar-SA"/>
              </w:rPr>
              <w:t>сего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2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3237C0">
        <w:trPr>
          <w:trHeight w:val="172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Вводное занятие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Правила безопасно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сти труда.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ид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 xml:space="preserve"> декоративно - прикладного искус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ства.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3237C0">
        <w:trPr>
          <w:trHeight w:val="369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«Бумажный город»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Резание бумаги, склеивание, скла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дывание.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Аппликация из бу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маги и картона.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Оригами.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Объёмные поделки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7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01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08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FC6E79">
        <w:trPr>
          <w:trHeight w:val="1691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«Ниточная страна»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Игрушки из моточ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ков.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proofErr w:type="spellStart"/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Изонить</w:t>
            </w:r>
            <w:proofErr w:type="spellEnd"/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 xml:space="preserve"> (приёмы, материал, инстру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мент).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Заполнение геомет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рических фигур.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 xml:space="preserve">Панно в технике </w:t>
            </w:r>
            <w:proofErr w:type="spellStart"/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изонити</w:t>
            </w:r>
            <w:proofErr w:type="spellEnd"/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11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382203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03.12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09.01.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04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3237C0">
        <w:trPr>
          <w:trHeight w:val="31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lastRenderedPageBreak/>
              <w:t>4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«Петелька за пе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телькой»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Материалы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 инструменты. Пра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вила работы.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Цепочка из воздуш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ных петель.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Изделие из воздуш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ных цепочек.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.02.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04.03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.03.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01.04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08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3237C0">
        <w:trPr>
          <w:trHeight w:val="167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«Лоскуток к ло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скутку»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Кукла-закрутка.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Клеевая апплика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ция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 xml:space="preserve">0,5 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0,5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 xml:space="preserve"> 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.04.</w:t>
            </w: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06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3237C0">
        <w:trPr>
          <w:trHeight w:val="127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6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Мягкая игрушка.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proofErr w:type="spellStart"/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стори</w:t>
            </w:r>
            <w:proofErr w:type="spellEnd"/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я 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мягкой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игрушки.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Материалы и инструменты.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Простейшие суве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ниры.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.05.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3237C0">
        <w:trPr>
          <w:trHeight w:val="72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7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Выставки и экс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softHyphen/>
              <w:t>курсии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382203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23.05</w:t>
            </w:r>
            <w:r w:rsidR="001B1202"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27.03.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FC6E79">
        <w:trPr>
          <w:trHeight w:val="79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8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Итоговое занятие.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Игра-путешествие по стране мастеров.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29.05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  <w:tr w:rsidR="001B1202" w:rsidRPr="00270A53" w:rsidTr="001B1202">
        <w:trPr>
          <w:trHeight w:val="504"/>
        </w:trPr>
        <w:tc>
          <w:tcPr>
            <w:tcW w:w="5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Итого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  <w:r w:rsidRPr="00270A53"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  <w:t>3</w:t>
            </w:r>
            <w:r w:rsidRPr="00270A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202" w:rsidRPr="00270A53" w:rsidRDefault="001B1202" w:rsidP="00270A5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ru" w:eastAsia="ar-SA"/>
              </w:rPr>
            </w:pPr>
          </w:p>
        </w:tc>
      </w:tr>
    </w:tbl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  <w:sectPr w:rsidR="001B1202" w:rsidRPr="00270A53">
          <w:footerReference w:type="default" r:id="rId10"/>
          <w:pgSz w:w="16838" w:h="23811"/>
          <w:pgMar w:top="1134" w:right="698" w:bottom="1134" w:left="850" w:header="720" w:footer="9" w:gutter="0"/>
          <w:pgNumType w:start="9"/>
          <w:cols w:space="720"/>
          <w:docGrid w:linePitch="600" w:charSpace="32768"/>
        </w:sectPr>
      </w:pPr>
    </w:p>
    <w:p w:rsidR="001B1202" w:rsidRPr="00270A53" w:rsidRDefault="001B1202" w:rsidP="003237C0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bookmarkStart w:id="8" w:name="bookmark7"/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lastRenderedPageBreak/>
        <w:t>Содержание программы обучения (3</w:t>
      </w: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6 </w:t>
      </w: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часов)</w:t>
      </w:r>
      <w:bookmarkEnd w:id="8"/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bookmarkStart w:id="9" w:name="bookmark8"/>
      <w:bookmarkEnd w:id="9"/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Вводное занятие (1 час)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Цель и задачи курса. Содержание работы в процессе изучения курса. Рабочее место и его организация. Внутренний распорядок, общие правила безопасности </w:t>
      </w:r>
      <w:proofErr w:type="spellStart"/>
      <w:proofErr w:type="gram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труда,производственной</w:t>
      </w:r>
      <w:proofErr w:type="spellEnd"/>
      <w:proofErr w:type="gram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санитарии и личной гигиены.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«Бумажный город» (8 часов).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Виды бумаги, картона, назначение. История бумаги. Необходимые материалы, инструменты и приспособления. Правила безопасной работы с ножницами, циркулем, клеем. Правила сгибания, складывания, вырезания из бумаги. Беседа об искусстве оригами. Объёмные поделки.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lang w:val="ru" w:eastAsia="ar-SA"/>
        </w:rPr>
        <w:t>Практическая работа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: Изготовление аппликации. Изготовление поделок. 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«Ниточная страна» (12 часов).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b/>
          <w:i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Игрушки из моточков. Виды ниток (хлопчатобумажные, шерстяные, шёлковые, синтетические).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proofErr w:type="spellStart"/>
      <w:r w:rsidRPr="00270A53">
        <w:rPr>
          <w:rFonts w:ascii="Times New Roman" w:hAnsi="Times New Roman" w:cs="Times New Roman"/>
          <w:b/>
          <w:i/>
          <w:sz w:val="24"/>
          <w:szCs w:val="24"/>
          <w:lang w:val="ru" w:eastAsia="ar-SA"/>
        </w:rPr>
        <w:t>Изонить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Краткие сведения из истории рукоделия. Правила подготовки материалов к работе. Особенности разметки элементов. Способы закрепления нитей. Подготовка основы из картона и ткани в зависимости от размеров рисунка.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Заполнение геометрических фигур. Заполнение угла. Варианты заполнения угла. Лицевая и изна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ночная стороны вышивки.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Заполнение окружности. Варианты заполнения окружности. Заполнение спирали (дуги). Вариан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ты спирали (дуги).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lang w:val="ru" w:eastAsia="ar-SA"/>
        </w:rPr>
        <w:t>Практические занятия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. Выполнение образцов заполнения основных элементов ниточного ди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зайна и их вариантов.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Изготовление изделий по готовым шаблонам. Открытки. Закладки. Изображение цветов, дере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вьев, фруктов, птиц, бабочек, животных, знаки зодиака и т. д. Окончательная отделка и оформ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ление готового изделия Правила оформления вышитой работы в открытку. Оформление закла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док. Оформление панно и картин.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lang w:val="ru" w:eastAsia="ar-SA"/>
        </w:rPr>
        <w:t>Практические занятия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. Выполнение открыток, закладок, панно, картин по готовым шаблонам.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«Петелька за петелькой» (</w:t>
      </w:r>
      <w:r w:rsidRPr="00270A53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>6</w:t>
      </w: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ч.)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Краткие сведения из истории рукоделия. Правила подготовки ма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териалов к работе, подбора размера крючка в зависимости от ниток и узора. Техника набора пе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 xml:space="preserve">тель крючком Условные обозначения и техника выполнения различных петель и узоров крючком. Чтение схем. Особенности обработки края, вязание прямыми рядами и по 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кругу. </w:t>
      </w:r>
      <w:r w:rsidRPr="00270A53">
        <w:rPr>
          <w:rFonts w:ascii="Times New Roman" w:hAnsi="Times New Roman" w:cs="Times New Roman"/>
          <w:i/>
          <w:sz w:val="24"/>
          <w:szCs w:val="24"/>
          <w:lang w:eastAsia="ar-SA"/>
        </w:rPr>
        <w:t>Практические</w:t>
      </w:r>
      <w:r w:rsidRPr="00270A53">
        <w:rPr>
          <w:rFonts w:ascii="Times New Roman" w:hAnsi="Times New Roman" w:cs="Times New Roman"/>
          <w:i/>
          <w:sz w:val="24"/>
          <w:szCs w:val="24"/>
          <w:lang w:val="ru" w:eastAsia="ar-SA"/>
        </w:rPr>
        <w:t xml:space="preserve"> занятия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. Выполнение образцов цепочка из воздушных петель, столбик без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накида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, столбик с 1-м, 2-мя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</w:t>
      </w:r>
      <w:bookmarkStart w:id="10" w:name="bookmark9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кидами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. Вязание круга, квадрата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u w:val="single"/>
          <w:lang w:val="ru" w:eastAsia="ar-SA"/>
        </w:rPr>
        <w:t>«Лоскуток к лоскутку (4 ч.</w:t>
      </w:r>
      <w:r w:rsidRPr="00270A53">
        <w:rPr>
          <w:rFonts w:ascii="Times New Roman" w:hAnsi="Times New Roman" w:cs="Times New Roman"/>
          <w:b/>
          <w:i/>
          <w:sz w:val="24"/>
          <w:szCs w:val="24"/>
          <w:lang w:val="ru" w:eastAsia="ar-SA"/>
        </w:rPr>
        <w:t>)</w:t>
      </w:r>
      <w:bookmarkEnd w:id="10"/>
      <w:r w:rsidRPr="00270A53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Беседа «Народная обрядовая тряпичная кукла». История лоскутных куколок. Способы изготовле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ния, подготовка ткани, раскрой. Понятия «аппликация», «фон», «композиция», «эскиз»,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Практическая работа: изготовление куклы - закрутки. Изготовление клеевой аппликации. 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Мягкая игрушка (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ч.)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Из истории мягкой игрушки. Беседа «Игрушка - один из самых давних видов декоративно-при-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кладного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творчества». Материалы и инструменты, необходимые для занятий. Виды ручных швов, набивочный материал. Виды и способы оформления игрушек.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lang w:val="ru" w:eastAsia="ar-SA"/>
        </w:rPr>
        <w:t>Практическая работа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: изготовление игрушек-сувениров. Пошив мягкой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полуобъёмной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(объёмной) игрушки.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u w:val="single"/>
          <w:lang w:val="ru" w:eastAsia="ar-SA"/>
        </w:rPr>
        <w:t>Выставки и экскурсии (2ч.)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i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Организация выставки лучших работ учащихся. Обсуждение результатов выставки. Подведение итогов. Награждение.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i/>
          <w:sz w:val="24"/>
          <w:szCs w:val="24"/>
          <w:lang w:val="ru" w:eastAsia="ar-SA"/>
        </w:rPr>
        <w:t>Итоговое занятие (1ч.)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Игра - путешествие по стране мастеров.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3237C0">
      <w:pPr>
        <w:pStyle w:val="af6"/>
        <w:jc w:val="center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6</w:t>
      </w: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. Оценочные материалы.</w:t>
      </w:r>
    </w:p>
    <w:p w:rsidR="001B1202" w:rsidRPr="00270A53" w:rsidRDefault="003237C0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     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В течение работы используются следующие формы контроля: итоговые занятия; устный опрос; мини - выставки; участие в выставках разного уровня (школьной, районной «Талант» и др.), по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вседневное наблюдение, постоянное сравнение фактического результата с первоначальным и намеченным.</w:t>
      </w:r>
    </w:p>
    <w:p w:rsidR="001B1202" w:rsidRPr="00270A53" w:rsidRDefault="003237C0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   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Оценка качества реализации программы кружка «</w:t>
      </w:r>
      <w:r w:rsidR="001B1202" w:rsidRPr="00270A53">
        <w:rPr>
          <w:rFonts w:ascii="Times New Roman" w:hAnsi="Times New Roman" w:cs="Times New Roman"/>
          <w:sz w:val="24"/>
          <w:szCs w:val="24"/>
          <w:lang w:eastAsia="ar-SA"/>
        </w:rPr>
        <w:t>Очумелые ручки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» включает в себя промежуточную и итоговую аттестацию. Изучение каждой темы заканчивается проведением мини - выставки в классе. Оценивая проделанную работу, педагог действует по принципу - больше похвалы, тем самым, стимулируя дальнейшую творческую активность ребенка. В обсуждении и оценке работ участвует весь коллектив, приучаясь критически относиться к результатам своего труда. Это дает возможность педагогу и учащимся прогнозировать возможные ошибки в будущих работах и ме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тоды их устранения. В конце первого полугодия и в конце учебного года организовываются ито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говые выставки творческих работ. Проводится внутри коллективный творческий отчет. Один из основных показателей результативности коллектива - участие в конкурсе детского творчества «Талант». Задачи разработки и выполнения конкурсных работ ставят перед ребенком цели добиться более высокого уровня исполнительского мастерства.</w:t>
      </w:r>
    </w:p>
    <w:p w:rsidR="001B1202" w:rsidRPr="00270A53" w:rsidRDefault="001B1202" w:rsidP="003237C0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bookmarkStart w:id="11" w:name="bookmark10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Результаты освоения программы определяются по трем уровням:</w:t>
      </w:r>
      <w:bookmarkEnd w:id="11"/>
    </w:p>
    <w:p w:rsidR="001B1202" w:rsidRPr="00270A53" w:rsidRDefault="001B1202" w:rsidP="003237C0">
      <w:pPr>
        <w:pStyle w:val="af6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высокий - материал освоен в полном объёме, с практической частью справляется полностью, проявляет творчество.</w:t>
      </w:r>
    </w:p>
    <w:p w:rsidR="001B1202" w:rsidRPr="00270A53" w:rsidRDefault="001B1202" w:rsidP="003237C0">
      <w:pPr>
        <w:pStyle w:val="af6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средний - материал освоен в полном объёме, с практической частью справляется с помощью пе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дагога. проявляет творчество.</w:t>
      </w:r>
    </w:p>
    <w:p w:rsidR="001B1202" w:rsidRPr="00270A53" w:rsidRDefault="001B1202" w:rsidP="003237C0">
      <w:pPr>
        <w:pStyle w:val="af6"/>
        <w:numPr>
          <w:ilvl w:val="0"/>
          <w:numId w:val="17"/>
        </w:numPr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низкий - материал освоен не в полном объёме, с практической частью справляется с помощью педагога, творчество не проявляет.</w:t>
      </w:r>
    </w:p>
    <w:p w:rsidR="003237C0" w:rsidRDefault="001B1202" w:rsidP="00270A53">
      <w:pPr>
        <w:pStyle w:val="af6"/>
        <w:rPr>
          <w:rFonts w:ascii="Times New Roman" w:hAnsi="Times New Roman" w:cs="Times New Roman"/>
          <w:i/>
          <w:sz w:val="24"/>
          <w:szCs w:val="24"/>
          <w:lang w:val="ru" w:eastAsia="ar-SA"/>
        </w:rPr>
      </w:pPr>
      <w:bookmarkStart w:id="12" w:name="bookmark11"/>
      <w:r w:rsidRPr="00270A5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     </w:t>
      </w:r>
      <w:r w:rsidRPr="00270A53">
        <w:rPr>
          <w:rFonts w:ascii="Times New Roman" w:hAnsi="Times New Roman" w:cs="Times New Roman"/>
          <w:i/>
          <w:sz w:val="24"/>
          <w:szCs w:val="24"/>
          <w:lang w:val="ru" w:eastAsia="ar-SA"/>
        </w:rPr>
        <w:t>Стартовая диагностика.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Области исследования:</w:t>
      </w:r>
      <w:bookmarkEnd w:id="12"/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1) Уровень владения иглой.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2) Умение обводить по шаблону изогнутые и прямые линии.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3) Уровень владения ножницами.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4) Развитие глазомера, чувства симметрии.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5} Развитие фантазии.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Содержание: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1. Задание: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а) вдеть нитку в иголку, сделать узелок;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6} прошить на заранее заготовленном лоскуте ткани по прочерченной линии наметочным швом.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2. Задание: обвести шаблон на бумаге.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87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</w:p>
    <w:p w:rsidR="001B1202" w:rsidRPr="00270A53" w:rsidRDefault="001B1202" w:rsidP="00BC44BE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4.3адание: на заданном контуре круга нарисовать солнышко - лучи, глаза, нос, рот и другие дета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ли на усмотрение ребенка. Критерии оценивания.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Оценивание производится по пятибалльной шкале с последующим определением уровня раз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вития: 30-26 - высокий; 25-21 - средний: 20-0 - низкий.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Текущая и итоговая диагностика.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4. Тест «Основы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цветоведения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».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Что такое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цветоведение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lastRenderedPageBreak/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Наука о цветах;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наука о сочетании цветовых оттенков;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краски.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Сколько цветов радуги?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12;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proofErr w:type="gram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б)</w:t>
      </w:r>
      <w:r w:rsidR="003237C0">
        <w:rPr>
          <w:rFonts w:ascii="Times New Roman" w:hAnsi="Times New Roman" w:cs="Times New Roman"/>
          <w:sz w:val="24"/>
          <w:szCs w:val="24"/>
          <w:lang w:val="ru" w:eastAsia="ar-SA"/>
        </w:rPr>
        <w:t xml:space="preserve">   </w:t>
      </w:r>
      <w:proofErr w:type="gramEnd"/>
      <w:r w:rsidR="003237C0">
        <w:rPr>
          <w:rFonts w:ascii="Times New Roman" w:hAnsi="Times New Roman" w:cs="Times New Roman"/>
          <w:sz w:val="24"/>
          <w:szCs w:val="24"/>
          <w:lang w:val="ru" w:eastAsia="ar-SA"/>
        </w:rPr>
        <w:t xml:space="preserve">     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7;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9.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Как называют цвета: черный, серый, белый?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Скучные;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ахроматические;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вечерние.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Как называют цвета: синий, голубой, фиолетовый? а) Водные;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6} холодные; в) ледяные.</w:t>
      </w:r>
    </w:p>
    <w:p w:rsidR="003237C0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Как называют цвета: красный, оранжевый, желтый?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а) Теплые;</w:t>
      </w:r>
      <w:r w:rsidR="003237C0">
        <w:rPr>
          <w:rFonts w:ascii="Times New Roman" w:hAnsi="Times New Roman" w:cs="Times New Roman"/>
          <w:sz w:val="24"/>
          <w:szCs w:val="24"/>
          <w:lang w:val="ru" w:eastAsia="ar-SA"/>
        </w:rPr>
        <w:t xml:space="preserve"> 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горячие; в) солнечные.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Ответы: 1) -6; 2) -б; 3) -б; 4) -б; 5) -а.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3. Задание: обвести шаблон и вырезать по контуру.</w:t>
      </w:r>
    </w:p>
    <w:p w:rsidR="001B1202" w:rsidRPr="00270A53" w:rsidRDefault="001B1202" w:rsidP="00BC44BE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5. Дидактическая игра «Веселая дорожка». Задание: на доске изображен рисунок </w:t>
      </w:r>
      <w:proofErr w:type="spell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доро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>ги</w:t>
      </w:r>
      <w:proofErr w:type="spellEnd"/>
      <w:r w:rsidRPr="00270A5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B1202" w:rsidRPr="00270A53" w:rsidRDefault="001B1202" w:rsidP="00BC44BE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Ребёнок,</w:t>
      </w:r>
      <w:r w:rsidRPr="00270A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ориентируясь на свой глазомер, должен определить: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а) сколько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шагов по дорожке сделает человечек;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найти середину дорожки;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отметить высоту дерева, если оно отражается в воде.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Для каждого учащегося заготавливаются тесты. Каждому выдается лист бумаги для записи и руч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ка.</w:t>
      </w:r>
    </w:p>
    <w:p w:rsidR="001B1202" w:rsidRPr="00270A53" w:rsidRDefault="001B1202" w:rsidP="00BC44BE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б. Дидактическая игра «Размести шаблон». Каждому из учащихся раздаются несколько шаблонов различной формы. Необходимо на заданной площади разместить как можно больше шаблонов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Тест «Техника безопасности».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Как должны быть расположены ножницы на столе при работе?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Справа, кольцами к себе;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слева, кольцами от себя;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на полу.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Передавать ножницы следует: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острием вперед;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кольцами вперед с сомкнутыми концами;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броском через голову.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Чем необходимо пользоваться при шитье плотной ткани, чтобы избежать прокола пальца?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Наручником;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напальчником;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наперстком.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Куда необходимо вкалывать булавки и иголки при работе?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а) В игольницу;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6} одежду; в) клубок ниток.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Какой длины должна быть нитка при шитье?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10-15 см;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30-35 см; в) 1-2 м.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Как следует поступить со сломанной иглой?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Выбросить в мусорную корзину;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отдать руководителю;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вколоть в игольницу.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Ответы: 1) -а; 2) -б; 3) -в; 4) -а; 5) - б; 6) -б.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lastRenderedPageBreak/>
        <w:t>Игры на развитие воображения, мышления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«Составление рассказа». Детям раздаются карточки со словами. </w:t>
      </w:r>
      <w:proofErr w:type="gram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Например</w:t>
      </w:r>
      <w:proofErr w:type="gram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: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а)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>девочка, дерево, птица;</w:t>
      </w:r>
    </w:p>
    <w:p w:rsidR="00BC44BE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б)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ab/>
        <w:t xml:space="preserve">ключ, шляпа, лодка, сторож, кабинет, дорога, дождь.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Нужно составить связный рассказ, используя эти слова.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«Волшебные кляксы».</w:t>
      </w:r>
    </w:p>
    <w:p w:rsidR="001B1202" w:rsidRPr="00270A53" w:rsidRDefault="001B1202" w:rsidP="00BC44BE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Для начала игры изготавливают несколько клякс: на середину листа бумаги выливается немного чернил или туши, и лист складывают пополам. Затем лист разворачивают, и можно начать игру. Играющие по очереди говорят, какие предметные изображения они видят в кляксе или отдель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ных ее частях. Выигрывает тот, кто назовёт больше всего предметов. «Поиск аналогов».</w:t>
      </w:r>
    </w:p>
    <w:p w:rsidR="001B1202" w:rsidRPr="00270A53" w:rsidRDefault="001B1202" w:rsidP="00BC44BE">
      <w:pPr>
        <w:pStyle w:val="af6"/>
        <w:jc w:val="both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Называется какой-либо предмет или явление, например, «вертолет». Необходимо выписать как можно больше его аналогов, сходных с ним по различным признакам. В данном случае, напри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мер, могут быть названы: «птица», «бабочка» (летают и садятся); «автобус», «поезд» (транспорт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ные средства); «штопор» (важные детали вращаются) и другие.</w:t>
      </w:r>
    </w:p>
    <w:p w:rsidR="001B1202" w:rsidRPr="00270A53" w:rsidRDefault="001B1202" w:rsidP="00BC44BE">
      <w:pPr>
        <w:pStyle w:val="af6"/>
        <w:jc w:val="both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Побеждает тот, кто назвал наибольшее число групп аналогов. Эта игра учит выделять в пред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мете самые разнообразные свойства и оперировать в отдельности с каждым из них, формирует способность классифицировать явление по их признакам.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План - конспект творческого отчета «</w:t>
      </w:r>
      <w:r w:rsidR="003237C0">
        <w:rPr>
          <w:rFonts w:ascii="Times New Roman" w:hAnsi="Times New Roman" w:cs="Times New Roman"/>
          <w:b/>
          <w:sz w:val="24"/>
          <w:szCs w:val="24"/>
          <w:lang w:eastAsia="ar-SA"/>
        </w:rPr>
        <w:t>Юные творцы</w:t>
      </w: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>»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Форма: Игра-путешествие.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Цель: в занимательной форме актуализировать знания обучающихся, полученные во время учебных занятий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Задачи: - развитие творческой самостоятельности;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воспитание чувства взаимовыручки и товарищеской поддержки;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развитие положительной мотивации для совместной деятельности. Методы: проблемно-поисковый, ситуация успеха, стимулирование.</w:t>
      </w:r>
    </w:p>
    <w:p w:rsidR="003237C0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Оборудование: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- музыка;</w:t>
      </w:r>
      <w:r w:rsidR="003237C0">
        <w:rPr>
          <w:rFonts w:ascii="Times New Roman" w:hAnsi="Times New Roman" w:cs="Times New Roman"/>
          <w:sz w:val="24"/>
          <w:szCs w:val="24"/>
          <w:lang w:val="ru"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конверты с заданиями по станциям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Ход и правила игры: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чистые листы, ручки и фломастеры, клей, цветная бумага, нитки, иголки;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призы членам команд: сувениры;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обучающимся объединения «СВИДЕТЕЛЬСТВА» об окончании,</w:t>
      </w:r>
    </w:p>
    <w:p w:rsidR="003237C0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доска для наглядного оформления. </w:t>
      </w:r>
    </w:p>
    <w:p w:rsidR="003237C0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Оформление: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- выставка </w:t>
      </w:r>
      <w:proofErr w:type="gramStart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работ</w:t>
      </w:r>
      <w:proofErr w:type="gramEnd"/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обучающихся</w:t>
      </w:r>
      <w:r w:rsidR="003237C0">
        <w:rPr>
          <w:rFonts w:ascii="Times New Roman" w:hAnsi="Times New Roman" w:cs="Times New Roman"/>
          <w:sz w:val="24"/>
          <w:szCs w:val="24"/>
          <w:lang w:val="ru" w:eastAsia="ar-SA"/>
        </w:rPr>
        <w:t xml:space="preserve"> </w:t>
      </w: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 доске плакат с названием игры, карта путешествия</w:t>
      </w:r>
    </w:p>
    <w:p w:rsidR="001B1202" w:rsidRPr="00270A53" w:rsidRDefault="003237C0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1.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Организационно-подготовительный этап: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- приветствие;</w:t>
      </w:r>
    </w:p>
    <w:p w:rsidR="001B1202" w:rsidRPr="00270A53" w:rsidRDefault="003237C0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объявление темы игры;</w:t>
      </w:r>
    </w:p>
    <w:p w:rsidR="001B1202" w:rsidRPr="00270A53" w:rsidRDefault="003237C0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проверка готовности к игре.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- знакомство с ходом игры и ее правилами;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распределение на команды</w:t>
      </w:r>
    </w:p>
    <w:p w:rsidR="00BC44BE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2. Основной этап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- выполнение заданий командами;</w:t>
      </w:r>
    </w:p>
    <w:p w:rsidR="003237C0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- подсчет баллов и объявление результатов.</w:t>
      </w:r>
    </w:p>
    <w:p w:rsidR="00BC44BE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3. Итоговый этап 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sz w:val="24"/>
          <w:szCs w:val="24"/>
          <w:lang w:val="ru" w:eastAsia="ar-SA"/>
        </w:rPr>
        <w:t>- объявление конечного результата игры;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награждение членов команд;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>-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вручение «СВИДЕТЕЛЬСТВ»;</w:t>
      </w:r>
    </w:p>
    <w:p w:rsidR="00BC44BE" w:rsidRDefault="00BC44BE" w:rsidP="00BC44BE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BC44BE" w:rsidRDefault="00BC44BE" w:rsidP="00BC44BE">
      <w:pPr>
        <w:pStyle w:val="af6"/>
        <w:jc w:val="center"/>
        <w:rPr>
          <w:rFonts w:ascii="Times New Roman" w:hAnsi="Times New Roman" w:cs="Times New Roman"/>
          <w:b/>
          <w:sz w:val="24"/>
          <w:szCs w:val="24"/>
          <w:lang w:val="ru" w:eastAsia="ar-SA"/>
        </w:rPr>
      </w:pPr>
    </w:p>
    <w:p w:rsidR="001B1202" w:rsidRPr="00270A53" w:rsidRDefault="001B1202" w:rsidP="00BC44BE">
      <w:pPr>
        <w:pStyle w:val="af6"/>
        <w:jc w:val="center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val="ru" w:eastAsia="ar-SA"/>
        </w:rPr>
        <w:t xml:space="preserve">7. Список литературы для </w:t>
      </w: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>учителя</w:t>
      </w:r>
    </w:p>
    <w:p w:rsidR="00BC44BE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lastRenderedPageBreak/>
        <w:t xml:space="preserve">1.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Базулина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Л.В., Новикова И.В. Бисер. Ярославль: «Академия развития». 1999. -224с. 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2.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Бурундукова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Л.И. Волшебная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изонить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. - М.; АСТ-ПРЕСС КНИГА. -88с.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3.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Выгонов В.В.,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Галямова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Э.М. Вышивка- М.; издательский дом МСП, 2006. -96с.Вышивка шёлковы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softHyphen/>
        <w:t>ми лентами: Техника. Приёмы. Изделия. -М.: АСТ-ПРЕСС, 2001. -160с.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4.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Галанова Т.В. Игрушки из помпонов. М.: АСТ-ПРЕСС СКД, 20Ю.-80с.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5.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Галанова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Т.В.Цветы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из разных материалов. - М.: Дрофа-Плюс,2008. - 128с.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6.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Деревянко Н.С. Мягкая игрушка: Волшебный сад. М.: «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Рипол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Классик», 2001. -112с.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7.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Джанет Уилсон. Цветы из бумажных лент. М.: ЗАО «Издательская группа «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Контэнт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», 2009. -47с.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8.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Ева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Хамбах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. Вязаные цветы своими руками. - М.: Мой мир, 2008. -48с.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9.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Зайцева А.А. Искусство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квилинга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: Магия бумажных лент. М.: Эксмо,2009. -64с.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10.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Зайцева А.А. Лоскутное шитьё без нитки и иголки. М.: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Эксмо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, 2009. - 64с.</w:t>
      </w:r>
    </w:p>
    <w:p w:rsidR="001B1202" w:rsidRPr="00270A53" w:rsidRDefault="001B1202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 w:rsidRPr="00270A53">
        <w:rPr>
          <w:rFonts w:ascii="Times New Roman" w:hAnsi="Times New Roman" w:cs="Times New Roman"/>
          <w:b/>
          <w:sz w:val="24"/>
          <w:szCs w:val="24"/>
          <w:lang w:eastAsia="ar-SA"/>
        </w:rPr>
        <w:t>Список литературы для учащихся.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1.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Максимова М.В., Кузьмина М.А. Лоскутная мозаика. - М.: Изд-во ЭКСМО,2006. -64с.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2. </w:t>
      </w:r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Поли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Пиндер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. Поздравительные открытки своими руками. - М.: АСТ-ПРЕСС КНИГА. -88с. Уильяме М. Шелковая лента. - М.: Изд-во ЭКСМО - Пресс, 2000. -128с.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3.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Уолтер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X. Популярный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квилинг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: цветы, птицы, животные из бумажных лент. - М.: Издательство «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Ниола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- Пресс»,2008. -104С.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4.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Чемодурова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Т.И. Мягкая игрушка. - М.: «Народное творчество», 2007. - 40с.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5.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Чибрикова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О.В. Оригинальные поделки из ненужных компакт- дисков. - М.: Эксмо,2007. - 80с.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6.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Чиоти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Д. Оригинальные поделки из бумаги. - М.: ООО ТД «Издательство Мир книги». 2008.- 96с.</w:t>
      </w:r>
    </w:p>
    <w:p w:rsidR="001B1202" w:rsidRPr="00270A53" w:rsidRDefault="00BC44BE" w:rsidP="00270A53">
      <w:pPr>
        <w:pStyle w:val="af6"/>
        <w:rPr>
          <w:rFonts w:ascii="Times New Roman" w:hAnsi="Times New Roman" w:cs="Times New Roman"/>
          <w:sz w:val="24"/>
          <w:szCs w:val="24"/>
          <w:lang w:val="ru" w:eastAsia="ar-SA"/>
        </w:rPr>
      </w:pPr>
      <w:r>
        <w:rPr>
          <w:rFonts w:ascii="Times New Roman" w:hAnsi="Times New Roman" w:cs="Times New Roman"/>
          <w:sz w:val="24"/>
          <w:szCs w:val="24"/>
          <w:lang w:val="ru" w:eastAsia="ar-SA"/>
        </w:rPr>
        <w:t xml:space="preserve">7.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Ясмин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 xml:space="preserve"> </w:t>
      </w:r>
      <w:proofErr w:type="spellStart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Юрюм</w:t>
      </w:r>
      <w:proofErr w:type="spellEnd"/>
      <w:r w:rsidR="001B1202" w:rsidRPr="00270A53">
        <w:rPr>
          <w:rFonts w:ascii="Times New Roman" w:hAnsi="Times New Roman" w:cs="Times New Roman"/>
          <w:sz w:val="24"/>
          <w:szCs w:val="24"/>
          <w:lang w:val="ru" w:eastAsia="ar-SA"/>
        </w:rPr>
        <w:t>. Зверушки из помпонов. - М.: Издательство APT. - РОДНИК, 2008. - 32с.</w:t>
      </w:r>
    </w:p>
    <w:p w:rsidR="001B1202" w:rsidRPr="001B1202" w:rsidRDefault="001B1202">
      <w:pPr>
        <w:rPr>
          <w:lang w:val="ru"/>
        </w:rPr>
      </w:pPr>
    </w:p>
    <w:sectPr w:rsidR="001B1202" w:rsidRPr="001B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B7" w:rsidRDefault="00D814B7" w:rsidP="001B1202">
      <w:pPr>
        <w:spacing w:after="0" w:line="240" w:lineRule="auto"/>
      </w:pPr>
      <w:r>
        <w:separator/>
      </w:r>
    </w:p>
  </w:endnote>
  <w:endnote w:type="continuationSeparator" w:id="0">
    <w:p w:rsidR="00D814B7" w:rsidRDefault="00D814B7" w:rsidP="001B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02" w:rsidRDefault="001B1202" w:rsidP="001B1202">
    <w:pPr>
      <w:pStyle w:val="af2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02" w:rsidRDefault="001B1202">
    <w:pPr>
      <w:pStyle w:val="af2"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 w:rsidR="00D64C99">
      <w:rPr>
        <w:noProof/>
      </w:rPr>
      <w:t>8</w:t>
    </w:r>
    <w:r>
      <w:fldChar w:fldCharType="end"/>
    </w:r>
  </w:p>
  <w:p w:rsidR="001B1202" w:rsidRDefault="001B1202">
    <w:pPr>
      <w:pStyle w:val="af2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02" w:rsidRDefault="001B1202">
    <w:pPr>
      <w:pStyle w:val="af2"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 w:rsidR="00D64C99">
      <w:rPr>
        <w:noProof/>
      </w:rPr>
      <w:t>15</w:t>
    </w:r>
    <w:r>
      <w:fldChar w:fldCharType="end"/>
    </w:r>
  </w:p>
  <w:p w:rsidR="001B1202" w:rsidRDefault="001B1202">
    <w:pPr>
      <w:pStyle w:val="af2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B7" w:rsidRDefault="00D814B7" w:rsidP="001B1202">
      <w:pPr>
        <w:spacing w:after="0" w:line="240" w:lineRule="auto"/>
      </w:pPr>
      <w:r>
        <w:separator/>
      </w:r>
    </w:p>
  </w:footnote>
  <w:footnote w:type="continuationSeparator" w:id="0">
    <w:p w:rsidR="00D814B7" w:rsidRDefault="00D814B7" w:rsidP="001B1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"/>
      </w:rPr>
    </w:lvl>
  </w:abstractNum>
  <w:abstractNum w:abstractNumId="2" w15:restartNumberingAfterBreak="0">
    <w:nsid w:val="00000003"/>
    <w:multiLevelType w:val="singleLevel"/>
    <w:tmpl w:val="ADAC0CF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594C50"/>
    <w:multiLevelType w:val="hybridMultilevel"/>
    <w:tmpl w:val="3E0E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5501B"/>
    <w:multiLevelType w:val="hybridMultilevel"/>
    <w:tmpl w:val="EC04F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F2D51"/>
    <w:multiLevelType w:val="hybridMultilevel"/>
    <w:tmpl w:val="E64A49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FC4C1E"/>
    <w:multiLevelType w:val="hybridMultilevel"/>
    <w:tmpl w:val="D6704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5472B"/>
    <w:multiLevelType w:val="hybridMultilevel"/>
    <w:tmpl w:val="A368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D69D2"/>
    <w:multiLevelType w:val="hybridMultilevel"/>
    <w:tmpl w:val="D564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252A3"/>
    <w:multiLevelType w:val="hybridMultilevel"/>
    <w:tmpl w:val="FD58D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FC398F"/>
    <w:multiLevelType w:val="hybridMultilevel"/>
    <w:tmpl w:val="1B54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76A21"/>
    <w:multiLevelType w:val="hybridMultilevel"/>
    <w:tmpl w:val="8CE24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D38E6"/>
    <w:multiLevelType w:val="hybridMultilevel"/>
    <w:tmpl w:val="DEE48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318D4"/>
    <w:multiLevelType w:val="hybridMultilevel"/>
    <w:tmpl w:val="16A88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0169C0"/>
    <w:multiLevelType w:val="hybridMultilevel"/>
    <w:tmpl w:val="DF5C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06372"/>
    <w:multiLevelType w:val="hybridMultilevel"/>
    <w:tmpl w:val="0214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6"/>
  </w:num>
  <w:num w:numId="7">
    <w:abstractNumId w:val="10"/>
  </w:num>
  <w:num w:numId="8">
    <w:abstractNumId w:val="16"/>
  </w:num>
  <w:num w:numId="9">
    <w:abstractNumId w:val="15"/>
  </w:num>
  <w:num w:numId="10">
    <w:abstractNumId w:val="12"/>
  </w:num>
  <w:num w:numId="11">
    <w:abstractNumId w:val="8"/>
  </w:num>
  <w:num w:numId="12">
    <w:abstractNumId w:val="11"/>
  </w:num>
  <w:num w:numId="13">
    <w:abstractNumId w:val="13"/>
  </w:num>
  <w:num w:numId="14">
    <w:abstractNumId w:val="7"/>
  </w:num>
  <w:num w:numId="15">
    <w:abstractNumId w:val="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02"/>
    <w:rsid w:val="001B1202"/>
    <w:rsid w:val="001B7977"/>
    <w:rsid w:val="00270A53"/>
    <w:rsid w:val="003151DA"/>
    <w:rsid w:val="003237C0"/>
    <w:rsid w:val="00382203"/>
    <w:rsid w:val="00A051E5"/>
    <w:rsid w:val="00BC44BE"/>
    <w:rsid w:val="00D64C99"/>
    <w:rsid w:val="00D814B7"/>
    <w:rsid w:val="00FC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1C1C-A0A3-460F-8646-FCAEA6CE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202"/>
  </w:style>
  <w:style w:type="character" w:customStyle="1" w:styleId="WW8Num1z0">
    <w:name w:val="WW8Num1z0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2z0">
    <w:name w:val="WW8Num2z0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3z0">
    <w:name w:val="WW8Num3z0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4z0">
    <w:name w:val="WW8Num4z0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4z1">
    <w:name w:val="WW8Num4z1"/>
    <w:rsid w:val="001B1202"/>
  </w:style>
  <w:style w:type="character" w:customStyle="1" w:styleId="WW8Num4z2">
    <w:name w:val="WW8Num4z2"/>
    <w:rsid w:val="001B1202"/>
  </w:style>
  <w:style w:type="character" w:customStyle="1" w:styleId="WW8Num4z3">
    <w:name w:val="WW8Num4z3"/>
    <w:rsid w:val="001B1202"/>
  </w:style>
  <w:style w:type="character" w:customStyle="1" w:styleId="WW8Num4z4">
    <w:name w:val="WW8Num4z4"/>
    <w:rsid w:val="001B1202"/>
  </w:style>
  <w:style w:type="character" w:customStyle="1" w:styleId="WW8Num4z5">
    <w:name w:val="WW8Num4z5"/>
    <w:rsid w:val="001B1202"/>
  </w:style>
  <w:style w:type="character" w:customStyle="1" w:styleId="WW8Num4z6">
    <w:name w:val="WW8Num4z6"/>
    <w:rsid w:val="001B1202"/>
  </w:style>
  <w:style w:type="character" w:customStyle="1" w:styleId="WW8Num4z7">
    <w:name w:val="WW8Num4z7"/>
    <w:rsid w:val="001B1202"/>
  </w:style>
  <w:style w:type="character" w:customStyle="1" w:styleId="WW8Num4z8">
    <w:name w:val="WW8Num4z8"/>
    <w:rsid w:val="001B1202"/>
  </w:style>
  <w:style w:type="character" w:customStyle="1" w:styleId="5">
    <w:name w:val="Основной шрифт абзаца5"/>
    <w:rsid w:val="001B1202"/>
  </w:style>
  <w:style w:type="character" w:customStyle="1" w:styleId="4">
    <w:name w:val="Основной шрифт абзаца4"/>
    <w:rsid w:val="001B1202"/>
  </w:style>
  <w:style w:type="character" w:customStyle="1" w:styleId="3">
    <w:name w:val="Основной шрифт абзаца3"/>
    <w:rsid w:val="001B1202"/>
  </w:style>
  <w:style w:type="character" w:customStyle="1" w:styleId="WW8Num2z1">
    <w:name w:val="WW8Num2z1"/>
    <w:rsid w:val="001B1202"/>
  </w:style>
  <w:style w:type="character" w:customStyle="1" w:styleId="WW8Num2z2">
    <w:name w:val="WW8Num2z2"/>
    <w:rsid w:val="001B1202"/>
  </w:style>
  <w:style w:type="character" w:customStyle="1" w:styleId="WW8Num2z3">
    <w:name w:val="WW8Num2z3"/>
    <w:rsid w:val="001B1202"/>
  </w:style>
  <w:style w:type="character" w:customStyle="1" w:styleId="WW8Num2z4">
    <w:name w:val="WW8Num2z4"/>
    <w:rsid w:val="001B1202"/>
  </w:style>
  <w:style w:type="character" w:customStyle="1" w:styleId="WW8Num2z5">
    <w:name w:val="WW8Num2z5"/>
    <w:rsid w:val="001B1202"/>
  </w:style>
  <w:style w:type="character" w:customStyle="1" w:styleId="WW8Num2z6">
    <w:name w:val="WW8Num2z6"/>
    <w:rsid w:val="001B1202"/>
  </w:style>
  <w:style w:type="character" w:customStyle="1" w:styleId="WW8Num2z7">
    <w:name w:val="WW8Num2z7"/>
    <w:rsid w:val="001B1202"/>
  </w:style>
  <w:style w:type="character" w:customStyle="1" w:styleId="WW8Num2z8">
    <w:name w:val="WW8Num2z8"/>
    <w:rsid w:val="001B1202"/>
  </w:style>
  <w:style w:type="character" w:customStyle="1" w:styleId="WW8Num3z1">
    <w:name w:val="WW8Num3z1"/>
    <w:rsid w:val="001B1202"/>
  </w:style>
  <w:style w:type="character" w:customStyle="1" w:styleId="WW8Num3z2">
    <w:name w:val="WW8Num3z2"/>
    <w:rsid w:val="001B1202"/>
  </w:style>
  <w:style w:type="character" w:customStyle="1" w:styleId="2">
    <w:name w:val="Основной шрифт абзаца2"/>
    <w:rsid w:val="001B1202"/>
  </w:style>
  <w:style w:type="character" w:customStyle="1" w:styleId="WW8Num1z1">
    <w:name w:val="WW8Num1z1"/>
    <w:rsid w:val="001B1202"/>
  </w:style>
  <w:style w:type="character" w:customStyle="1" w:styleId="WW8Num1z2">
    <w:name w:val="WW8Num1z2"/>
    <w:rsid w:val="001B1202"/>
  </w:style>
  <w:style w:type="character" w:customStyle="1" w:styleId="WW8Num1z3">
    <w:name w:val="WW8Num1z3"/>
    <w:rsid w:val="001B1202"/>
  </w:style>
  <w:style w:type="character" w:customStyle="1" w:styleId="WW8Num1z4">
    <w:name w:val="WW8Num1z4"/>
    <w:rsid w:val="001B1202"/>
  </w:style>
  <w:style w:type="character" w:customStyle="1" w:styleId="WW8Num1z5">
    <w:name w:val="WW8Num1z5"/>
    <w:rsid w:val="001B1202"/>
  </w:style>
  <w:style w:type="character" w:customStyle="1" w:styleId="WW8Num1z6">
    <w:name w:val="WW8Num1z6"/>
    <w:rsid w:val="001B1202"/>
  </w:style>
  <w:style w:type="character" w:customStyle="1" w:styleId="WW8Num1z7">
    <w:name w:val="WW8Num1z7"/>
    <w:rsid w:val="001B1202"/>
  </w:style>
  <w:style w:type="character" w:customStyle="1" w:styleId="WW8Num1z8">
    <w:name w:val="WW8Num1z8"/>
    <w:rsid w:val="001B1202"/>
  </w:style>
  <w:style w:type="character" w:customStyle="1" w:styleId="WW8Num3z3">
    <w:name w:val="WW8Num3z3"/>
    <w:rsid w:val="001B1202"/>
  </w:style>
  <w:style w:type="character" w:customStyle="1" w:styleId="WW8Num3z4">
    <w:name w:val="WW8Num3z4"/>
    <w:rsid w:val="001B1202"/>
  </w:style>
  <w:style w:type="character" w:customStyle="1" w:styleId="WW8Num3z5">
    <w:name w:val="WW8Num3z5"/>
    <w:rsid w:val="001B1202"/>
  </w:style>
  <w:style w:type="character" w:customStyle="1" w:styleId="WW8Num3z6">
    <w:name w:val="WW8Num3z6"/>
    <w:rsid w:val="001B1202"/>
  </w:style>
  <w:style w:type="character" w:customStyle="1" w:styleId="WW8Num3z7">
    <w:name w:val="WW8Num3z7"/>
    <w:rsid w:val="001B1202"/>
  </w:style>
  <w:style w:type="character" w:customStyle="1" w:styleId="WW8Num3z8">
    <w:name w:val="WW8Num3z8"/>
    <w:rsid w:val="001B1202"/>
  </w:style>
  <w:style w:type="character" w:customStyle="1" w:styleId="WW8Num5z0">
    <w:name w:val="WW8Num5z0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5z1">
    <w:name w:val="WW8Num5z1"/>
    <w:rsid w:val="001B1202"/>
  </w:style>
  <w:style w:type="character" w:customStyle="1" w:styleId="WW8Num5z2">
    <w:name w:val="WW8Num5z2"/>
    <w:rsid w:val="001B1202"/>
  </w:style>
  <w:style w:type="character" w:customStyle="1" w:styleId="WW8Num5z3">
    <w:name w:val="WW8Num5z3"/>
    <w:rsid w:val="001B1202"/>
  </w:style>
  <w:style w:type="character" w:customStyle="1" w:styleId="WW8Num5z4">
    <w:name w:val="WW8Num5z4"/>
    <w:rsid w:val="001B1202"/>
  </w:style>
  <w:style w:type="character" w:customStyle="1" w:styleId="WW8Num5z5">
    <w:name w:val="WW8Num5z5"/>
    <w:rsid w:val="001B1202"/>
  </w:style>
  <w:style w:type="character" w:customStyle="1" w:styleId="WW8Num5z6">
    <w:name w:val="WW8Num5z6"/>
    <w:rsid w:val="001B1202"/>
  </w:style>
  <w:style w:type="character" w:customStyle="1" w:styleId="WW8Num5z7">
    <w:name w:val="WW8Num5z7"/>
    <w:rsid w:val="001B1202"/>
  </w:style>
  <w:style w:type="character" w:customStyle="1" w:styleId="WW8Num5z8">
    <w:name w:val="WW8Num5z8"/>
    <w:rsid w:val="001B1202"/>
  </w:style>
  <w:style w:type="character" w:customStyle="1" w:styleId="WW8Num6z0">
    <w:name w:val="WW8Num6z0"/>
    <w:rsid w:val="001B1202"/>
    <w:rPr>
      <w:rFonts w:ascii="Symbol" w:eastAsia="Arial Unicode MS" w:hAnsi="Symbol" w:cs="Times New Roman" w:hint="default"/>
      <w:sz w:val="28"/>
      <w:szCs w:val="28"/>
      <w:lang w:val="ru-RU"/>
    </w:rPr>
  </w:style>
  <w:style w:type="character" w:customStyle="1" w:styleId="WW8Num6z1">
    <w:name w:val="WW8Num6z1"/>
    <w:rsid w:val="001B1202"/>
    <w:rPr>
      <w:rFonts w:ascii="Courier New" w:hAnsi="Courier New" w:cs="Courier New" w:hint="default"/>
    </w:rPr>
  </w:style>
  <w:style w:type="character" w:customStyle="1" w:styleId="WW8Num6z2">
    <w:name w:val="WW8Num6z2"/>
    <w:rsid w:val="001B1202"/>
    <w:rPr>
      <w:rFonts w:ascii="Wingdings" w:hAnsi="Wingdings" w:cs="Wingdings" w:hint="default"/>
    </w:rPr>
  </w:style>
  <w:style w:type="character" w:customStyle="1" w:styleId="WW8Num6z3">
    <w:name w:val="WW8Num6z3"/>
    <w:rsid w:val="001B1202"/>
    <w:rPr>
      <w:rFonts w:ascii="Symbol" w:hAnsi="Symbol" w:cs="Symbol" w:hint="default"/>
    </w:rPr>
  </w:style>
  <w:style w:type="character" w:customStyle="1" w:styleId="WW8Num7z0">
    <w:name w:val="WW8Num7z0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7z1">
    <w:name w:val="WW8Num7z1"/>
    <w:rsid w:val="001B1202"/>
  </w:style>
  <w:style w:type="character" w:customStyle="1" w:styleId="WW8Num7z2">
    <w:name w:val="WW8Num7z2"/>
    <w:rsid w:val="001B1202"/>
  </w:style>
  <w:style w:type="character" w:customStyle="1" w:styleId="WW8Num7z3">
    <w:name w:val="WW8Num7z3"/>
    <w:rsid w:val="001B1202"/>
  </w:style>
  <w:style w:type="character" w:customStyle="1" w:styleId="WW8Num7z4">
    <w:name w:val="WW8Num7z4"/>
    <w:rsid w:val="001B1202"/>
  </w:style>
  <w:style w:type="character" w:customStyle="1" w:styleId="WW8Num7z5">
    <w:name w:val="WW8Num7z5"/>
    <w:rsid w:val="001B1202"/>
  </w:style>
  <w:style w:type="character" w:customStyle="1" w:styleId="WW8Num7z6">
    <w:name w:val="WW8Num7z6"/>
    <w:rsid w:val="001B1202"/>
  </w:style>
  <w:style w:type="character" w:customStyle="1" w:styleId="WW8Num7z7">
    <w:name w:val="WW8Num7z7"/>
    <w:rsid w:val="001B1202"/>
  </w:style>
  <w:style w:type="character" w:customStyle="1" w:styleId="WW8Num7z8">
    <w:name w:val="WW8Num7z8"/>
    <w:rsid w:val="001B1202"/>
  </w:style>
  <w:style w:type="character" w:customStyle="1" w:styleId="WW8Num8z0">
    <w:name w:val="WW8Num8z0"/>
    <w:rsid w:val="001B120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8z1">
    <w:name w:val="WW8Num8z1"/>
    <w:rsid w:val="001B1202"/>
  </w:style>
  <w:style w:type="character" w:customStyle="1" w:styleId="WW8Num8z2">
    <w:name w:val="WW8Num8z2"/>
    <w:rsid w:val="001B1202"/>
  </w:style>
  <w:style w:type="character" w:customStyle="1" w:styleId="WW8Num8z3">
    <w:name w:val="WW8Num8z3"/>
    <w:rsid w:val="001B1202"/>
  </w:style>
  <w:style w:type="character" w:customStyle="1" w:styleId="WW8Num8z4">
    <w:name w:val="WW8Num8z4"/>
    <w:rsid w:val="001B1202"/>
  </w:style>
  <w:style w:type="character" w:customStyle="1" w:styleId="WW8Num8z5">
    <w:name w:val="WW8Num8z5"/>
    <w:rsid w:val="001B1202"/>
  </w:style>
  <w:style w:type="character" w:customStyle="1" w:styleId="WW8Num8z6">
    <w:name w:val="WW8Num8z6"/>
    <w:rsid w:val="001B1202"/>
  </w:style>
  <w:style w:type="character" w:customStyle="1" w:styleId="WW8Num8z7">
    <w:name w:val="WW8Num8z7"/>
    <w:rsid w:val="001B1202"/>
  </w:style>
  <w:style w:type="character" w:customStyle="1" w:styleId="WW8Num8z8">
    <w:name w:val="WW8Num8z8"/>
    <w:rsid w:val="001B1202"/>
  </w:style>
  <w:style w:type="character" w:customStyle="1" w:styleId="WW8Num9z0">
    <w:name w:val="WW8Num9z0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9z1">
    <w:name w:val="WW8Num9z1"/>
    <w:rsid w:val="001B1202"/>
  </w:style>
  <w:style w:type="character" w:customStyle="1" w:styleId="WW8Num9z2">
    <w:name w:val="WW8Num9z2"/>
    <w:rsid w:val="001B1202"/>
  </w:style>
  <w:style w:type="character" w:customStyle="1" w:styleId="WW8Num9z3">
    <w:name w:val="WW8Num9z3"/>
    <w:rsid w:val="001B1202"/>
  </w:style>
  <w:style w:type="character" w:customStyle="1" w:styleId="WW8Num9z4">
    <w:name w:val="WW8Num9z4"/>
    <w:rsid w:val="001B1202"/>
  </w:style>
  <w:style w:type="character" w:customStyle="1" w:styleId="WW8Num9z5">
    <w:name w:val="WW8Num9z5"/>
    <w:rsid w:val="001B1202"/>
  </w:style>
  <w:style w:type="character" w:customStyle="1" w:styleId="WW8Num9z6">
    <w:name w:val="WW8Num9z6"/>
    <w:rsid w:val="001B1202"/>
  </w:style>
  <w:style w:type="character" w:customStyle="1" w:styleId="WW8Num9z7">
    <w:name w:val="WW8Num9z7"/>
    <w:rsid w:val="001B1202"/>
  </w:style>
  <w:style w:type="character" w:customStyle="1" w:styleId="WW8Num9z8">
    <w:name w:val="WW8Num9z8"/>
    <w:rsid w:val="001B1202"/>
  </w:style>
  <w:style w:type="character" w:customStyle="1" w:styleId="WW8Num10z0">
    <w:name w:val="WW8Num10z0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"/>
    </w:rPr>
  </w:style>
  <w:style w:type="character" w:customStyle="1" w:styleId="WW8Num10z1">
    <w:name w:val="WW8Num10z1"/>
    <w:rsid w:val="001B1202"/>
  </w:style>
  <w:style w:type="character" w:customStyle="1" w:styleId="WW8Num10z2">
    <w:name w:val="WW8Num10z2"/>
    <w:rsid w:val="001B1202"/>
  </w:style>
  <w:style w:type="character" w:customStyle="1" w:styleId="WW8Num10z3">
    <w:name w:val="WW8Num10z3"/>
    <w:rsid w:val="001B1202"/>
  </w:style>
  <w:style w:type="character" w:customStyle="1" w:styleId="WW8Num10z4">
    <w:name w:val="WW8Num10z4"/>
    <w:rsid w:val="001B1202"/>
  </w:style>
  <w:style w:type="character" w:customStyle="1" w:styleId="WW8Num10z5">
    <w:name w:val="WW8Num10z5"/>
    <w:rsid w:val="001B1202"/>
  </w:style>
  <w:style w:type="character" w:customStyle="1" w:styleId="WW8Num10z6">
    <w:name w:val="WW8Num10z6"/>
    <w:rsid w:val="001B1202"/>
  </w:style>
  <w:style w:type="character" w:customStyle="1" w:styleId="WW8Num10z7">
    <w:name w:val="WW8Num10z7"/>
    <w:rsid w:val="001B1202"/>
  </w:style>
  <w:style w:type="character" w:customStyle="1" w:styleId="WW8Num10z8">
    <w:name w:val="WW8Num10z8"/>
    <w:rsid w:val="001B1202"/>
  </w:style>
  <w:style w:type="character" w:customStyle="1" w:styleId="10">
    <w:name w:val="Основной шрифт абзаца1"/>
    <w:rsid w:val="001B1202"/>
  </w:style>
  <w:style w:type="character" w:styleId="a3">
    <w:name w:val="Hyperlink"/>
    <w:rsid w:val="001B1202"/>
    <w:rPr>
      <w:color w:val="0066CC"/>
      <w:u w:val="single"/>
    </w:rPr>
  </w:style>
  <w:style w:type="character" w:customStyle="1" w:styleId="20">
    <w:name w:val="Основной текст (2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4">
    <w:name w:val="Основной текст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5">
    <w:name w:val="Основной текст + Полужирный"/>
    <w:rsid w:val="001B120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1">
    <w:name w:val="Заголовок №1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30">
    <w:name w:val="Основной текст (3)_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3Calibri">
    <w:name w:val="Основной текст (3) + Calibri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">
    <w:name w:val="Заголовок №1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3">
    <w:name w:val="Основной текст1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">
    <w:name w:val="WW-Основной текст + Полужирный"/>
    <w:rsid w:val="001B120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40">
    <w:name w:val="Основной текст (4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6">
    <w:name w:val="Основной текст + Курсив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50">
    <w:name w:val="Основной текст (5)_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31">
    <w:name w:val="Основной текст (3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3">
    <w:name w:val="WW-Основной текст (3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41">
    <w:name w:val="Основной текст (4)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0">
    <w:name w:val="WW-Основной текст + Курсив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4">
    <w:name w:val="WW-Основной текст (4)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7">
    <w:name w:val="Подпись к таблице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8">
    <w:name w:val="Подпись к таблице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1">
    <w:name w:val="Основной текст2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10">
    <w:name w:val="Основной текст (11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8"/>
      <w:szCs w:val="8"/>
    </w:rPr>
  </w:style>
  <w:style w:type="character" w:customStyle="1" w:styleId="6">
    <w:name w:val="Основной текст (6)_"/>
    <w:rsid w:val="001B1202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40"/>
      <w:sz w:val="27"/>
      <w:szCs w:val="27"/>
    </w:rPr>
  </w:style>
  <w:style w:type="character" w:customStyle="1" w:styleId="60pt">
    <w:name w:val="Основной текст (6) + Интервал 0 pt"/>
    <w:rsid w:val="001B1202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9">
    <w:name w:val="Основной текст (9)_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8">
    <w:name w:val="Основной текст (8)_"/>
    <w:rsid w:val="001B1202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spacing w:val="-10"/>
      <w:sz w:val="30"/>
      <w:szCs w:val="30"/>
    </w:rPr>
  </w:style>
  <w:style w:type="character" w:customStyle="1" w:styleId="80">
    <w:name w:val="Основной текст (8)"/>
    <w:rsid w:val="001B1202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spacing w:val="-10"/>
      <w:sz w:val="30"/>
      <w:szCs w:val="30"/>
    </w:rPr>
  </w:style>
  <w:style w:type="character" w:customStyle="1" w:styleId="14">
    <w:name w:val="Основной текст (14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7">
    <w:name w:val="Основной текст (7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100">
    <w:name w:val="Основной текст (10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8"/>
      <w:szCs w:val="8"/>
    </w:rPr>
  </w:style>
  <w:style w:type="character" w:customStyle="1" w:styleId="15">
    <w:name w:val="Основной текст (15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-10"/>
      <w:sz w:val="9"/>
      <w:szCs w:val="9"/>
      <w:lang w:val="en-US"/>
    </w:rPr>
  </w:style>
  <w:style w:type="character" w:customStyle="1" w:styleId="120">
    <w:name w:val="Основной текст (12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130">
    <w:name w:val="Основной текст (13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32">
    <w:name w:val="Основной текст3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10">
    <w:name w:val="Основной текст (21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8"/>
      <w:szCs w:val="8"/>
    </w:rPr>
  </w:style>
  <w:style w:type="character" w:customStyle="1" w:styleId="24">
    <w:name w:val="Основной текст (24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17">
    <w:name w:val="Основной текст (17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16">
    <w:name w:val="Основной текст (16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-30"/>
      <w:sz w:val="37"/>
      <w:szCs w:val="37"/>
    </w:rPr>
  </w:style>
  <w:style w:type="character" w:customStyle="1" w:styleId="18">
    <w:name w:val="Основной текст (18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5"/>
      <w:szCs w:val="15"/>
    </w:rPr>
  </w:style>
  <w:style w:type="character" w:customStyle="1" w:styleId="19">
    <w:name w:val="Основной текст (19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36"/>
      <w:szCs w:val="36"/>
    </w:rPr>
  </w:style>
  <w:style w:type="character" w:customStyle="1" w:styleId="200">
    <w:name w:val="Основной текст (20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22">
    <w:name w:val="Основной текст (22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45"/>
      <w:szCs w:val="45"/>
    </w:rPr>
  </w:style>
  <w:style w:type="character" w:customStyle="1" w:styleId="23">
    <w:name w:val="Основной текст (23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25">
    <w:name w:val="Основной текст (25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26">
    <w:name w:val="Подпись к таблице (2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7">
    <w:name w:val="Подпись к таблице (2)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42">
    <w:name w:val="Основной текст4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60">
    <w:name w:val="Основной текст (26)_"/>
    <w:rsid w:val="001B1202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spacing w:val="10"/>
      <w:sz w:val="16"/>
      <w:szCs w:val="16"/>
    </w:rPr>
  </w:style>
  <w:style w:type="character" w:customStyle="1" w:styleId="51">
    <w:name w:val="Основной текст (5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33">
    <w:name w:val="Подпись к таблице (3)_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34">
    <w:name w:val="Подпись к таблице (3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pt">
    <w:name w:val="Основной текст + Интервал 1 pt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20"/>
      <w:sz w:val="23"/>
      <w:szCs w:val="23"/>
    </w:rPr>
  </w:style>
  <w:style w:type="character" w:customStyle="1" w:styleId="270">
    <w:name w:val="Основной текст (27)_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</w:rPr>
  </w:style>
  <w:style w:type="character" w:customStyle="1" w:styleId="28">
    <w:name w:val="Основной текст (2)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43">
    <w:name w:val="Подпись к таблице (4)_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</w:rPr>
  </w:style>
  <w:style w:type="character" w:customStyle="1" w:styleId="44">
    <w:name w:val="Подпись к таблице (4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5">
    <w:name w:val="WW-Основной текст (5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71">
    <w:name w:val="Основной текст (27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80">
    <w:name w:val="Основной текст (28)_"/>
    <w:rsid w:val="001B1202"/>
    <w:rPr>
      <w:rFonts w:ascii="Batang" w:eastAsia="Batang" w:hAnsi="Batang" w:cs="Batang"/>
      <w:b w:val="0"/>
      <w:bCs w:val="0"/>
      <w:i w:val="0"/>
      <w:iCs w:val="0"/>
      <w:caps w:val="0"/>
      <w:smallCaps w:val="0"/>
      <w:strike w:val="0"/>
      <w:dstrike w:val="0"/>
      <w:spacing w:val="0"/>
      <w:sz w:val="29"/>
      <w:szCs w:val="29"/>
      <w:lang w:val="en-US"/>
    </w:rPr>
  </w:style>
  <w:style w:type="character" w:customStyle="1" w:styleId="28Candara135pt">
    <w:name w:val="Основной текст (28) + Candara;13;5 pt;Не полужирный;Не курсив"/>
    <w:rsid w:val="001B1202"/>
    <w:rPr>
      <w:rFonts w:ascii="Candara" w:eastAsia="Candara" w:hAnsi="Candara" w:cs="Candara"/>
      <w:b/>
      <w:bCs/>
      <w:i/>
      <w:iCs/>
      <w:caps w:val="0"/>
      <w:smallCaps w:val="0"/>
      <w:strike w:val="0"/>
      <w:dstrike w:val="0"/>
      <w:spacing w:val="0"/>
      <w:sz w:val="27"/>
      <w:szCs w:val="27"/>
      <w:lang w:val="en-US"/>
    </w:rPr>
  </w:style>
  <w:style w:type="character" w:customStyle="1" w:styleId="271pt">
    <w:name w:val="Основной текст (27) + Интервал 1 pt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0"/>
      <w:sz w:val="23"/>
      <w:szCs w:val="23"/>
      <w:lang w:val="en-US"/>
    </w:rPr>
  </w:style>
  <w:style w:type="character" w:customStyle="1" w:styleId="281">
    <w:name w:val="Основной текст (28)"/>
    <w:rsid w:val="001B1202"/>
    <w:rPr>
      <w:rFonts w:ascii="Batang" w:eastAsia="Batang" w:hAnsi="Batang" w:cs="Batang"/>
      <w:b w:val="0"/>
      <w:bCs w:val="0"/>
      <w:i w:val="0"/>
      <w:iCs w:val="0"/>
      <w:caps w:val="0"/>
      <w:smallCaps w:val="0"/>
      <w:strike w:val="0"/>
      <w:dstrike w:val="0"/>
      <w:spacing w:val="0"/>
      <w:sz w:val="29"/>
      <w:szCs w:val="29"/>
      <w:lang w:val="en-US"/>
    </w:rPr>
  </w:style>
  <w:style w:type="character" w:customStyle="1" w:styleId="WW-51">
    <w:name w:val="WW-Основной текст (5)1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9">
    <w:name w:val="Заголовок №2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1">
    <w:name w:val="WW-Основной текст + Курсив1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12">
    <w:name w:val="WW-Основной текст + Курсив12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121">
    <w:name w:val="Заголовок №1 (2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TimesNewRoman">
    <w:name w:val="Основной текст + Times New Roman;Полужирный;Курсив"/>
    <w:rsid w:val="001B1202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123">
    <w:name w:val="WW-Основной текст + Курсив123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52">
    <w:name w:val="Основной текст5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WW-1234">
    <w:name w:val="WW-Основной текст + Курсив1234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10">
    <w:name w:val="WW-Основной текст + Полужирный1"/>
    <w:rsid w:val="001B120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">
    <w:name w:val="WW-Основной текст (2)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21">
    <w:name w:val="WW-Основной текст (2)1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31">
    <w:name w:val="Заголовок №1 (3)_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32">
    <w:name w:val="Заголовок №1 (3)"/>
    <w:rsid w:val="001B120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40">
    <w:name w:val="Заголовок №1 (4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413pt">
    <w:name w:val="Заголовок №1 (4) + 13 pt;Курсив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90">
    <w:name w:val="Основной текст (29)_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91">
    <w:name w:val="Основной текст (29)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WW-29">
    <w:name w:val="WW-Основной текст (29)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WW-212">
    <w:name w:val="WW-Основной текст (2)12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TimesNewRoman">
    <w:name w:val="Основной текст (2) + Times New Roman;Курсив"/>
    <w:rsid w:val="001B120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45">
    <w:name w:val="Основной текст (4) + Не курсив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0">
    <w:name w:val="Основной текст6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12345">
    <w:name w:val="WW-Основной текст + Курсив12345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40">
    <w:name w:val="WW-Основной текст (4) + Не курсив"/>
    <w:rsid w:val="001B120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-41">
    <w:name w:val="WW-Основной текст (4)1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70">
    <w:name w:val="Основной текст7"/>
    <w:rsid w:val="001B12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9">
    <w:name w:val="Верхний колонтитул Знак"/>
    <w:rsid w:val="001B1202"/>
    <w:rPr>
      <w:color w:val="000000"/>
      <w:sz w:val="24"/>
      <w:szCs w:val="24"/>
      <w:lang w:val="ru"/>
    </w:rPr>
  </w:style>
  <w:style w:type="character" w:customStyle="1" w:styleId="aa">
    <w:name w:val="Нижний колонтитул Знак"/>
    <w:rsid w:val="001B1202"/>
    <w:rPr>
      <w:color w:val="000000"/>
      <w:sz w:val="24"/>
      <w:szCs w:val="24"/>
      <w:lang w:val="ru"/>
    </w:rPr>
  </w:style>
  <w:style w:type="character" w:customStyle="1" w:styleId="ab">
    <w:name w:val="Текст выноски Знак"/>
    <w:rsid w:val="001B1202"/>
    <w:rPr>
      <w:rFonts w:ascii="Tahoma" w:hAnsi="Tahoma" w:cs="Tahoma"/>
      <w:color w:val="000000"/>
      <w:sz w:val="16"/>
      <w:szCs w:val="16"/>
      <w:lang w:val="ru"/>
    </w:rPr>
  </w:style>
  <w:style w:type="paragraph" w:customStyle="1" w:styleId="1a">
    <w:name w:val="Заголовок1"/>
    <w:basedOn w:val="a"/>
    <w:next w:val="ac"/>
    <w:rsid w:val="001B1202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000000"/>
      <w:sz w:val="28"/>
      <w:szCs w:val="28"/>
      <w:lang w:val="ru" w:eastAsia="ar-SA"/>
    </w:rPr>
  </w:style>
  <w:style w:type="paragraph" w:styleId="ac">
    <w:name w:val="Body Text"/>
    <w:basedOn w:val="a"/>
    <w:link w:val="ad"/>
    <w:rsid w:val="001B1202"/>
    <w:pPr>
      <w:suppressAutoHyphens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customStyle="1" w:styleId="ad">
    <w:name w:val="Основной текст Знак"/>
    <w:basedOn w:val="a0"/>
    <w:link w:val="ac"/>
    <w:rsid w:val="001B1202"/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paragraph" w:styleId="ae">
    <w:name w:val="List"/>
    <w:basedOn w:val="ac"/>
    <w:rsid w:val="001B1202"/>
    <w:rPr>
      <w:rFonts w:cs="Mangal"/>
    </w:rPr>
  </w:style>
  <w:style w:type="paragraph" w:customStyle="1" w:styleId="af">
    <w:name w:val="Название"/>
    <w:basedOn w:val="a"/>
    <w:rsid w:val="001B1202"/>
    <w:pPr>
      <w:suppressLineNumbers/>
      <w:suppressAutoHyphens/>
      <w:spacing w:before="120" w:after="120" w:line="240" w:lineRule="auto"/>
    </w:pPr>
    <w:rPr>
      <w:rFonts w:ascii="Arial Unicode MS" w:eastAsia="Arial Unicode MS" w:hAnsi="Arial Unicode MS" w:cs="Mangal"/>
      <w:i/>
      <w:iCs/>
      <w:color w:val="000000"/>
      <w:sz w:val="24"/>
      <w:szCs w:val="24"/>
      <w:lang w:val="ru" w:eastAsia="ar-SA"/>
    </w:rPr>
  </w:style>
  <w:style w:type="paragraph" w:customStyle="1" w:styleId="53">
    <w:name w:val="Указатель5"/>
    <w:basedOn w:val="a"/>
    <w:rsid w:val="001B1202"/>
    <w:pPr>
      <w:suppressLineNumbers/>
      <w:suppressAutoHyphens/>
      <w:spacing w:after="0" w:line="240" w:lineRule="auto"/>
    </w:pPr>
    <w:rPr>
      <w:rFonts w:ascii="Arial Unicode MS" w:eastAsia="Arial Unicode MS" w:hAnsi="Arial Unicode MS" w:cs="Mangal"/>
      <w:color w:val="000000"/>
      <w:sz w:val="24"/>
      <w:szCs w:val="24"/>
      <w:lang w:val="ru" w:eastAsia="ar-SA"/>
    </w:rPr>
  </w:style>
  <w:style w:type="paragraph" w:customStyle="1" w:styleId="46">
    <w:name w:val="Название4"/>
    <w:basedOn w:val="a"/>
    <w:rsid w:val="001B1202"/>
    <w:pPr>
      <w:suppressLineNumbers/>
      <w:suppressAutoHyphens/>
      <w:spacing w:before="120" w:after="120" w:line="240" w:lineRule="auto"/>
    </w:pPr>
    <w:rPr>
      <w:rFonts w:ascii="Arial Unicode MS" w:eastAsia="Arial Unicode MS" w:hAnsi="Arial Unicode MS" w:cs="Mangal"/>
      <w:i/>
      <w:iCs/>
      <w:color w:val="000000"/>
      <w:sz w:val="24"/>
      <w:szCs w:val="24"/>
      <w:lang w:val="ru" w:eastAsia="ar-SA"/>
    </w:rPr>
  </w:style>
  <w:style w:type="paragraph" w:customStyle="1" w:styleId="47">
    <w:name w:val="Указатель4"/>
    <w:basedOn w:val="a"/>
    <w:rsid w:val="001B1202"/>
    <w:pPr>
      <w:suppressLineNumbers/>
      <w:suppressAutoHyphens/>
      <w:spacing w:after="0" w:line="240" w:lineRule="auto"/>
    </w:pPr>
    <w:rPr>
      <w:rFonts w:ascii="Arial Unicode MS" w:eastAsia="Arial Unicode MS" w:hAnsi="Arial Unicode MS" w:cs="Mangal"/>
      <w:color w:val="000000"/>
      <w:sz w:val="24"/>
      <w:szCs w:val="24"/>
      <w:lang w:val="ru" w:eastAsia="ar-SA"/>
    </w:rPr>
  </w:style>
  <w:style w:type="paragraph" w:customStyle="1" w:styleId="35">
    <w:name w:val="Название3"/>
    <w:basedOn w:val="a"/>
    <w:rsid w:val="001B1202"/>
    <w:pPr>
      <w:suppressLineNumbers/>
      <w:suppressAutoHyphens/>
      <w:spacing w:before="120" w:after="120" w:line="240" w:lineRule="auto"/>
    </w:pPr>
    <w:rPr>
      <w:rFonts w:ascii="Arial Unicode MS" w:eastAsia="Arial Unicode MS" w:hAnsi="Arial Unicode MS" w:cs="Mangal"/>
      <w:i/>
      <w:iCs/>
      <w:color w:val="000000"/>
      <w:sz w:val="24"/>
      <w:szCs w:val="24"/>
      <w:lang w:val="ru" w:eastAsia="ar-SA"/>
    </w:rPr>
  </w:style>
  <w:style w:type="paragraph" w:customStyle="1" w:styleId="36">
    <w:name w:val="Указатель3"/>
    <w:basedOn w:val="a"/>
    <w:rsid w:val="001B1202"/>
    <w:pPr>
      <w:suppressLineNumbers/>
      <w:suppressAutoHyphens/>
      <w:spacing w:after="0" w:line="240" w:lineRule="auto"/>
    </w:pPr>
    <w:rPr>
      <w:rFonts w:ascii="Arial Unicode MS" w:eastAsia="Arial Unicode MS" w:hAnsi="Arial Unicode MS" w:cs="Mangal"/>
      <w:color w:val="000000"/>
      <w:sz w:val="24"/>
      <w:szCs w:val="24"/>
      <w:lang w:val="ru" w:eastAsia="ar-SA"/>
    </w:rPr>
  </w:style>
  <w:style w:type="paragraph" w:customStyle="1" w:styleId="2a">
    <w:name w:val="Название2"/>
    <w:basedOn w:val="a"/>
    <w:rsid w:val="001B1202"/>
    <w:pPr>
      <w:suppressLineNumbers/>
      <w:suppressAutoHyphens/>
      <w:spacing w:before="120" w:after="120" w:line="240" w:lineRule="auto"/>
    </w:pPr>
    <w:rPr>
      <w:rFonts w:ascii="Arial Unicode MS" w:eastAsia="Arial Unicode MS" w:hAnsi="Arial Unicode MS" w:cs="Mangal"/>
      <w:i/>
      <w:iCs/>
      <w:color w:val="000000"/>
      <w:sz w:val="24"/>
      <w:szCs w:val="24"/>
      <w:lang w:val="ru" w:eastAsia="ar-SA"/>
    </w:rPr>
  </w:style>
  <w:style w:type="paragraph" w:customStyle="1" w:styleId="2b">
    <w:name w:val="Указатель2"/>
    <w:basedOn w:val="a"/>
    <w:rsid w:val="001B1202"/>
    <w:pPr>
      <w:suppressLineNumbers/>
      <w:suppressAutoHyphens/>
      <w:spacing w:after="0" w:line="240" w:lineRule="auto"/>
    </w:pPr>
    <w:rPr>
      <w:rFonts w:ascii="Arial Unicode MS" w:eastAsia="Arial Unicode MS" w:hAnsi="Arial Unicode MS" w:cs="Mangal"/>
      <w:color w:val="000000"/>
      <w:sz w:val="24"/>
      <w:szCs w:val="24"/>
      <w:lang w:val="ru" w:eastAsia="ar-SA"/>
    </w:rPr>
  </w:style>
  <w:style w:type="paragraph" w:customStyle="1" w:styleId="1b">
    <w:name w:val="Название1"/>
    <w:basedOn w:val="a"/>
    <w:rsid w:val="001B1202"/>
    <w:pPr>
      <w:suppressLineNumbers/>
      <w:suppressAutoHyphens/>
      <w:spacing w:before="120" w:after="120" w:line="240" w:lineRule="auto"/>
    </w:pPr>
    <w:rPr>
      <w:rFonts w:ascii="Arial Unicode MS" w:eastAsia="Arial Unicode MS" w:hAnsi="Arial Unicode MS" w:cs="Mangal"/>
      <w:i/>
      <w:iCs/>
      <w:color w:val="000000"/>
      <w:sz w:val="24"/>
      <w:szCs w:val="24"/>
      <w:lang w:val="ru" w:eastAsia="ar-SA"/>
    </w:rPr>
  </w:style>
  <w:style w:type="paragraph" w:customStyle="1" w:styleId="1c">
    <w:name w:val="Указатель1"/>
    <w:basedOn w:val="a"/>
    <w:rsid w:val="001B1202"/>
    <w:pPr>
      <w:suppressLineNumbers/>
      <w:suppressAutoHyphens/>
      <w:spacing w:after="0" w:line="240" w:lineRule="auto"/>
    </w:pPr>
    <w:rPr>
      <w:rFonts w:ascii="Arial Unicode MS" w:eastAsia="Arial Unicode MS" w:hAnsi="Arial Unicode MS" w:cs="Mangal"/>
      <w:color w:val="000000"/>
      <w:sz w:val="24"/>
      <w:szCs w:val="24"/>
      <w:lang w:val="ru" w:eastAsia="ar-SA"/>
    </w:rPr>
  </w:style>
  <w:style w:type="paragraph" w:customStyle="1" w:styleId="81">
    <w:name w:val="Основной текст8"/>
    <w:basedOn w:val="a"/>
    <w:rsid w:val="001B1202"/>
    <w:pPr>
      <w:shd w:val="clear" w:color="auto" w:fill="FFFFFF"/>
      <w:suppressAutoHyphens/>
      <w:spacing w:before="300" w:after="120" w:line="292" w:lineRule="exact"/>
    </w:pPr>
    <w:rPr>
      <w:rFonts w:ascii="Calibri" w:eastAsia="Calibri" w:hAnsi="Calibri" w:cs="Calibri"/>
      <w:color w:val="000000"/>
      <w:sz w:val="23"/>
      <w:szCs w:val="23"/>
      <w:lang w:val="ru" w:eastAsia="ar-SA"/>
    </w:rPr>
  </w:style>
  <w:style w:type="paragraph" w:customStyle="1" w:styleId="111">
    <w:name w:val="Основной текст (11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8"/>
      <w:szCs w:val="8"/>
      <w:lang w:val="ru" w:eastAsia="ar-SA"/>
    </w:rPr>
  </w:style>
  <w:style w:type="paragraph" w:customStyle="1" w:styleId="61">
    <w:name w:val="Основной текст (6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ndara" w:eastAsia="Candara" w:hAnsi="Candara" w:cs="Candara"/>
      <w:color w:val="000000"/>
      <w:spacing w:val="40"/>
      <w:sz w:val="27"/>
      <w:szCs w:val="27"/>
      <w:lang w:val="ru" w:eastAsia="ar-SA"/>
    </w:rPr>
  </w:style>
  <w:style w:type="paragraph" w:customStyle="1" w:styleId="90">
    <w:name w:val="Основной текст (9)"/>
    <w:basedOn w:val="a"/>
    <w:rsid w:val="001B1202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color w:val="000000"/>
      <w:sz w:val="20"/>
      <w:szCs w:val="20"/>
      <w:lang w:val="ru" w:eastAsia="ar-SA"/>
    </w:rPr>
  </w:style>
  <w:style w:type="paragraph" w:customStyle="1" w:styleId="141">
    <w:name w:val="Основной текст (14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71">
    <w:name w:val="Основной текст (7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101">
    <w:name w:val="Основной текст (10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8"/>
      <w:szCs w:val="8"/>
      <w:lang w:val="ru" w:eastAsia="ar-SA"/>
    </w:rPr>
  </w:style>
  <w:style w:type="paragraph" w:customStyle="1" w:styleId="150">
    <w:name w:val="Основной текст (15)"/>
    <w:basedOn w:val="a"/>
    <w:rsid w:val="001B1202"/>
    <w:pPr>
      <w:shd w:val="clear" w:color="auto" w:fill="FFFFFF"/>
      <w:suppressAutoHyphens/>
      <w:spacing w:before="60" w:after="0" w:line="0" w:lineRule="atLeast"/>
    </w:pPr>
    <w:rPr>
      <w:rFonts w:ascii="Calibri" w:eastAsia="Calibri" w:hAnsi="Calibri" w:cs="Calibri"/>
      <w:i/>
      <w:iCs/>
      <w:color w:val="000000"/>
      <w:spacing w:val="-10"/>
      <w:sz w:val="9"/>
      <w:szCs w:val="9"/>
      <w:lang w:val="en-US" w:eastAsia="ar-SA"/>
    </w:rPr>
  </w:style>
  <w:style w:type="paragraph" w:customStyle="1" w:styleId="122">
    <w:name w:val="Основной текст (12)"/>
    <w:basedOn w:val="a"/>
    <w:rsid w:val="001B1202"/>
    <w:pPr>
      <w:shd w:val="clear" w:color="auto" w:fill="FFFFFF"/>
      <w:suppressAutoHyphens/>
      <w:spacing w:after="0" w:line="0" w:lineRule="atLeast"/>
      <w:jc w:val="both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133">
    <w:name w:val="Основной текст (13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211">
    <w:name w:val="Основной текст (21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8"/>
      <w:szCs w:val="8"/>
      <w:lang w:val="ru" w:eastAsia="ar-SA"/>
    </w:rPr>
  </w:style>
  <w:style w:type="paragraph" w:customStyle="1" w:styleId="240">
    <w:name w:val="Основной текст (24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170">
    <w:name w:val="Основной текст (17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160">
    <w:name w:val="Основной текст (16)"/>
    <w:basedOn w:val="a"/>
    <w:rsid w:val="001B1202"/>
    <w:pPr>
      <w:shd w:val="clear" w:color="auto" w:fill="FFFFFF"/>
      <w:suppressAutoHyphens/>
      <w:spacing w:before="120" w:after="0" w:line="0" w:lineRule="atLeast"/>
    </w:pPr>
    <w:rPr>
      <w:rFonts w:ascii="Calibri" w:eastAsia="Calibri" w:hAnsi="Calibri" w:cs="Calibri"/>
      <w:color w:val="000000"/>
      <w:spacing w:val="-30"/>
      <w:sz w:val="37"/>
      <w:szCs w:val="37"/>
      <w:lang w:val="ru" w:eastAsia="ar-SA"/>
    </w:rPr>
  </w:style>
  <w:style w:type="paragraph" w:customStyle="1" w:styleId="180">
    <w:name w:val="Основной текст (18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15"/>
      <w:szCs w:val="15"/>
      <w:lang w:val="ru" w:eastAsia="ar-SA"/>
    </w:rPr>
  </w:style>
  <w:style w:type="paragraph" w:customStyle="1" w:styleId="190">
    <w:name w:val="Основной текст (19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36"/>
      <w:szCs w:val="36"/>
      <w:lang w:val="ru" w:eastAsia="ar-SA"/>
    </w:rPr>
  </w:style>
  <w:style w:type="paragraph" w:customStyle="1" w:styleId="201">
    <w:name w:val="Основной текст (20)"/>
    <w:basedOn w:val="a"/>
    <w:rsid w:val="001B1202"/>
    <w:pPr>
      <w:shd w:val="clear" w:color="auto" w:fill="FFFFFF"/>
      <w:suppressAutoHyphens/>
      <w:spacing w:after="0" w:line="0" w:lineRule="atLeast"/>
      <w:jc w:val="both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220">
    <w:name w:val="Основной текст (22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45"/>
      <w:szCs w:val="45"/>
      <w:lang w:val="ru" w:eastAsia="ar-SA"/>
    </w:rPr>
  </w:style>
  <w:style w:type="paragraph" w:customStyle="1" w:styleId="230">
    <w:name w:val="Основной текст (23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250">
    <w:name w:val="Основной текст (25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alibri" w:eastAsia="Calibri" w:hAnsi="Calibri" w:cs="Calibri"/>
      <w:color w:val="000000"/>
      <w:sz w:val="20"/>
      <w:szCs w:val="20"/>
      <w:lang w:val="ru" w:eastAsia="ar-SA"/>
    </w:rPr>
  </w:style>
  <w:style w:type="paragraph" w:customStyle="1" w:styleId="261">
    <w:name w:val="Основной текст (26)"/>
    <w:basedOn w:val="a"/>
    <w:rsid w:val="001B1202"/>
    <w:pPr>
      <w:shd w:val="clear" w:color="auto" w:fill="FFFFFF"/>
      <w:suppressAutoHyphens/>
      <w:spacing w:after="0" w:line="0" w:lineRule="atLeast"/>
    </w:pPr>
    <w:rPr>
      <w:rFonts w:ascii="Century Schoolbook" w:eastAsia="Century Schoolbook" w:hAnsi="Century Schoolbook" w:cs="Century Schoolbook"/>
      <w:b/>
      <w:bCs/>
      <w:color w:val="000000"/>
      <w:spacing w:val="10"/>
      <w:sz w:val="16"/>
      <w:szCs w:val="16"/>
      <w:lang w:val="ru" w:eastAsia="ar-SA"/>
    </w:rPr>
  </w:style>
  <w:style w:type="paragraph" w:customStyle="1" w:styleId="2c">
    <w:name w:val="Заголовок №2"/>
    <w:basedOn w:val="a"/>
    <w:rsid w:val="001B1202"/>
    <w:pPr>
      <w:shd w:val="clear" w:color="auto" w:fill="FFFFFF"/>
      <w:suppressAutoHyphens/>
      <w:spacing w:after="420" w:line="0" w:lineRule="atLeast"/>
    </w:pPr>
    <w:rPr>
      <w:rFonts w:ascii="Calibri" w:eastAsia="Calibri" w:hAnsi="Calibri" w:cs="Calibri"/>
      <w:b/>
      <w:bCs/>
      <w:color w:val="000000"/>
      <w:sz w:val="23"/>
      <w:szCs w:val="23"/>
      <w:lang w:val="ru" w:eastAsia="ar-SA"/>
    </w:rPr>
  </w:style>
  <w:style w:type="paragraph" w:customStyle="1" w:styleId="123">
    <w:name w:val="Заголовок №1 (2)"/>
    <w:basedOn w:val="a"/>
    <w:rsid w:val="001B1202"/>
    <w:pPr>
      <w:shd w:val="clear" w:color="auto" w:fill="FFFFFF"/>
      <w:suppressAutoHyphens/>
      <w:spacing w:before="180" w:after="180" w:line="0" w:lineRule="atLeast"/>
    </w:pPr>
    <w:rPr>
      <w:rFonts w:ascii="Calibri" w:eastAsia="Calibri" w:hAnsi="Calibri" w:cs="Calibri"/>
      <w:i/>
      <w:iCs/>
      <w:color w:val="000000"/>
      <w:sz w:val="26"/>
      <w:szCs w:val="26"/>
      <w:lang w:val="ru" w:eastAsia="ar-SA"/>
    </w:rPr>
  </w:style>
  <w:style w:type="paragraph" w:customStyle="1" w:styleId="142">
    <w:name w:val="Заголовок №1 (4)"/>
    <w:basedOn w:val="a"/>
    <w:rsid w:val="001B1202"/>
    <w:pPr>
      <w:shd w:val="clear" w:color="auto" w:fill="FFFFFF"/>
      <w:suppressAutoHyphens/>
      <w:spacing w:before="420" w:after="240" w:line="0" w:lineRule="atLeast"/>
      <w:jc w:val="both"/>
    </w:pPr>
    <w:rPr>
      <w:rFonts w:ascii="Calibri" w:eastAsia="Calibri" w:hAnsi="Calibri" w:cs="Calibri"/>
      <w:color w:val="000000"/>
      <w:sz w:val="23"/>
      <w:szCs w:val="23"/>
      <w:lang w:val="ru" w:eastAsia="ar-SA"/>
    </w:rPr>
  </w:style>
  <w:style w:type="paragraph" w:styleId="af0">
    <w:name w:val="List Paragraph"/>
    <w:basedOn w:val="a"/>
    <w:qFormat/>
    <w:rsid w:val="001B1202"/>
    <w:pPr>
      <w:suppressAutoHyphens/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paragraph" w:styleId="af1">
    <w:name w:val="header"/>
    <w:basedOn w:val="a"/>
    <w:link w:val="1d"/>
    <w:rsid w:val="001B120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customStyle="1" w:styleId="1d">
    <w:name w:val="Верхний колонтитул Знак1"/>
    <w:basedOn w:val="a0"/>
    <w:link w:val="af1"/>
    <w:rsid w:val="001B1202"/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paragraph" w:styleId="af2">
    <w:name w:val="footer"/>
    <w:basedOn w:val="a"/>
    <w:link w:val="1e"/>
    <w:rsid w:val="001B120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customStyle="1" w:styleId="1e">
    <w:name w:val="Нижний колонтитул Знак1"/>
    <w:basedOn w:val="a0"/>
    <w:link w:val="af2"/>
    <w:rsid w:val="001B1202"/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paragraph" w:styleId="af3">
    <w:name w:val="Balloon Text"/>
    <w:basedOn w:val="a"/>
    <w:link w:val="1f"/>
    <w:rsid w:val="001B1202"/>
    <w:pPr>
      <w:suppressAutoHyphens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val="ru" w:eastAsia="ar-SA"/>
    </w:rPr>
  </w:style>
  <w:style w:type="character" w:customStyle="1" w:styleId="1f">
    <w:name w:val="Текст выноски Знак1"/>
    <w:basedOn w:val="a0"/>
    <w:link w:val="af3"/>
    <w:rsid w:val="001B1202"/>
    <w:rPr>
      <w:rFonts w:ascii="Tahoma" w:eastAsia="Arial Unicode MS" w:hAnsi="Tahoma" w:cs="Tahoma"/>
      <w:color w:val="000000"/>
      <w:sz w:val="16"/>
      <w:szCs w:val="16"/>
      <w:lang w:val="ru" w:eastAsia="ar-SA"/>
    </w:rPr>
  </w:style>
  <w:style w:type="paragraph" w:customStyle="1" w:styleId="af4">
    <w:name w:val="Содержимое таблицы"/>
    <w:basedOn w:val="a"/>
    <w:rsid w:val="001B1202"/>
    <w:pPr>
      <w:suppressLineNumbers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paragraph" w:customStyle="1" w:styleId="af5">
    <w:name w:val="Заголовок таблицы"/>
    <w:basedOn w:val="af4"/>
    <w:rsid w:val="001B1202"/>
    <w:pPr>
      <w:jc w:val="center"/>
    </w:pPr>
    <w:rPr>
      <w:b/>
      <w:bCs/>
    </w:rPr>
  </w:style>
  <w:style w:type="paragraph" w:styleId="af6">
    <w:name w:val="No Spacing"/>
    <w:uiPriority w:val="1"/>
    <w:qFormat/>
    <w:rsid w:val="003822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3479</Words>
  <Characters>19834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2025-09-15T17:54:00Z</dcterms:created>
  <dcterms:modified xsi:type="dcterms:W3CDTF">2025-10-27T10:30:00Z</dcterms:modified>
</cp:coreProperties>
</file>